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6FD913" w:rsidR="009C004D" w:rsidRPr="00730329" w:rsidRDefault="009C004D">
      <w:pPr>
        <w:pBdr>
          <w:top w:val="nil"/>
          <w:left w:val="nil"/>
          <w:bottom w:val="nil"/>
          <w:right w:val="nil"/>
          <w:between w:val="nil"/>
        </w:pBdr>
        <w:spacing w:line="276" w:lineRule="auto"/>
        <w:rPr>
          <w:rFonts w:eastAsia="Arial"/>
          <w:color w:val="000000"/>
        </w:rPr>
      </w:pPr>
    </w:p>
    <w:tbl>
      <w:tblPr>
        <w:tblStyle w:val="a"/>
        <w:tblW w:w="11065" w:type="dxa"/>
        <w:tblLayout w:type="fixed"/>
        <w:tblLook w:val="0000" w:firstRow="0" w:lastRow="0" w:firstColumn="0" w:lastColumn="0" w:noHBand="0" w:noVBand="0"/>
      </w:tblPr>
      <w:tblGrid>
        <w:gridCol w:w="5395"/>
        <w:gridCol w:w="5670"/>
      </w:tblGrid>
      <w:tr w:rsidR="009C004D" w:rsidRPr="00730329" w14:paraId="39AA8FAC" w14:textId="77777777" w:rsidTr="00542761">
        <w:trPr>
          <w:trHeight w:val="60"/>
        </w:trPr>
        <w:tc>
          <w:tcPr>
            <w:tcW w:w="5395" w:type="dxa"/>
            <w:tcBorders>
              <w:top w:val="single" w:sz="4" w:space="0" w:color="000000"/>
              <w:left w:val="single" w:sz="4" w:space="0" w:color="000000"/>
              <w:bottom w:val="single" w:sz="4" w:space="0" w:color="000000"/>
            </w:tcBorders>
            <w:shd w:val="clear" w:color="auto" w:fill="00B0F0"/>
          </w:tcPr>
          <w:p w14:paraId="00000002" w14:textId="77777777" w:rsidR="009C004D" w:rsidRPr="00730329" w:rsidRDefault="00937698">
            <w:pPr>
              <w:pStyle w:val="Heading1"/>
            </w:pPr>
            <w:r w:rsidRPr="00730329">
              <w:t>GENERAL INFORMATION</w:t>
            </w:r>
          </w:p>
        </w:tc>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00000003" w14:textId="77777777" w:rsidR="009C004D" w:rsidRPr="00730329" w:rsidRDefault="00937698">
            <w:pPr>
              <w:pStyle w:val="Heading1"/>
            </w:pPr>
            <w:r w:rsidRPr="00730329">
              <w:t>INFORMATIONS GÉNÉRALES</w:t>
            </w:r>
          </w:p>
        </w:tc>
      </w:tr>
      <w:tr w:rsidR="009C004D" w:rsidRPr="00EF3DB7" w14:paraId="5F569C2A" w14:textId="77777777" w:rsidTr="00542761">
        <w:trPr>
          <w:trHeight w:val="60"/>
        </w:trPr>
        <w:tc>
          <w:tcPr>
            <w:tcW w:w="5395" w:type="dxa"/>
            <w:tcBorders>
              <w:top w:val="single" w:sz="4" w:space="0" w:color="000000"/>
              <w:left w:val="single" w:sz="4" w:space="0" w:color="000000"/>
              <w:bottom w:val="single" w:sz="4" w:space="0" w:color="000000"/>
            </w:tcBorders>
          </w:tcPr>
          <w:p w14:paraId="00000004" w14:textId="77777777" w:rsidR="009C004D" w:rsidRPr="00730329" w:rsidRDefault="00937698">
            <w:r w:rsidRPr="00730329">
              <w:t xml:space="preserve">Swimming Canada rules govern this competition. Competition Rules or procedures contained in this meet information package supersede those found within the </w:t>
            </w:r>
            <w:hyperlink r:id="rId9">
              <w:r w:rsidR="009C004D" w:rsidRPr="00730329">
                <w:rPr>
                  <w:color w:val="0000FF"/>
                  <w:u w:val="single"/>
                </w:rPr>
                <w:t>Swimming Canada Rule Book</w:t>
              </w:r>
            </w:hyperlink>
            <w:r w:rsidRPr="00730329">
              <w:t xml:space="preserve">. </w:t>
            </w:r>
          </w:p>
          <w:p w14:paraId="00000005" w14:textId="77777777" w:rsidR="009C004D" w:rsidRPr="00730329" w:rsidRDefault="009C004D"/>
        </w:tc>
        <w:tc>
          <w:tcPr>
            <w:tcW w:w="5670" w:type="dxa"/>
            <w:tcBorders>
              <w:top w:val="single" w:sz="4" w:space="0" w:color="000000"/>
              <w:left w:val="single" w:sz="4" w:space="0" w:color="000000"/>
              <w:bottom w:val="single" w:sz="4" w:space="0" w:color="000000"/>
              <w:right w:val="single" w:sz="4" w:space="0" w:color="000000"/>
            </w:tcBorders>
          </w:tcPr>
          <w:p w14:paraId="00000006" w14:textId="654020ED" w:rsidR="009C004D" w:rsidRPr="00730329" w:rsidRDefault="00937698">
            <w:pPr>
              <w:rPr>
                <w:color w:val="244061"/>
                <w:lang w:val="fr-CA"/>
              </w:rPr>
            </w:pPr>
            <w:r w:rsidRPr="00730329">
              <w:rPr>
                <w:lang w:val="fr-CA"/>
              </w:rPr>
              <w:t>Les règlements de Natation Canada régissent cette compétition. Les règles de compétition ou les procédures contenues dans cette trousse d'information sur la compétition remplacent celles qui se trouvent dans</w:t>
            </w:r>
            <w:r w:rsidRPr="00730329">
              <w:rPr>
                <w:color w:val="244061"/>
                <w:lang w:val="fr-CA"/>
              </w:rPr>
              <w:t xml:space="preserve"> </w:t>
            </w:r>
            <w:hyperlink r:id="rId10" w:history="1">
              <w:r w:rsidR="009C004D" w:rsidRPr="00730329">
                <w:rPr>
                  <w:rStyle w:val="Hyperlink"/>
                  <w:lang w:val="fr-CA"/>
                </w:rPr>
                <w:t>le livre des règlements de Natation Canada.</w:t>
              </w:r>
            </w:hyperlink>
          </w:p>
        </w:tc>
      </w:tr>
      <w:tr w:rsidR="009C004D" w:rsidRPr="00EF3DB7" w14:paraId="18B1E7F4" w14:textId="77777777" w:rsidTr="00542761">
        <w:trPr>
          <w:trHeight w:val="60"/>
        </w:trPr>
        <w:tc>
          <w:tcPr>
            <w:tcW w:w="5395" w:type="dxa"/>
            <w:tcBorders>
              <w:top w:val="single" w:sz="4" w:space="0" w:color="000000"/>
              <w:left w:val="single" w:sz="4" w:space="0" w:color="000000"/>
              <w:bottom w:val="single" w:sz="4" w:space="0" w:color="000000"/>
            </w:tcBorders>
          </w:tcPr>
          <w:p w14:paraId="00000007" w14:textId="77777777" w:rsidR="009C004D" w:rsidRPr="00730329" w:rsidRDefault="00937698">
            <w:r w:rsidRPr="00730329">
              <w:t xml:space="preserve">This meet is open to qualified Swimming Canada registered swimmers in good standing and other World Aquatics affiliated swimmers. </w:t>
            </w:r>
          </w:p>
        </w:tc>
        <w:tc>
          <w:tcPr>
            <w:tcW w:w="5670" w:type="dxa"/>
            <w:tcBorders>
              <w:top w:val="single" w:sz="4" w:space="0" w:color="000000"/>
              <w:left w:val="single" w:sz="4" w:space="0" w:color="000000"/>
              <w:bottom w:val="single" w:sz="4" w:space="0" w:color="000000"/>
              <w:right w:val="single" w:sz="4" w:space="0" w:color="000000"/>
            </w:tcBorders>
          </w:tcPr>
          <w:p w14:paraId="00000008" w14:textId="77777777" w:rsidR="009C004D" w:rsidRPr="00730329" w:rsidRDefault="00937698" w:rsidP="004405EE">
            <w:pPr>
              <w:rPr>
                <w:color w:val="244061"/>
                <w:sz w:val="28"/>
                <w:szCs w:val="28"/>
                <w:u w:val="single"/>
                <w:lang w:val="fr-CA"/>
              </w:rPr>
            </w:pPr>
            <w:r w:rsidRPr="00730329">
              <w:rPr>
                <w:lang w:val="fr-CA"/>
              </w:rPr>
              <w:t xml:space="preserve">Cette compétition est ouverte aux nageurs qualifiés en règle inscrits à Natation Canada et aux autres nageurs affiliés à la World Aquatics. </w:t>
            </w:r>
          </w:p>
        </w:tc>
      </w:tr>
      <w:tr w:rsidR="009C004D" w:rsidRPr="00730329" w14:paraId="7C1C364E" w14:textId="77777777" w:rsidTr="00542761">
        <w:trPr>
          <w:trHeight w:val="60"/>
        </w:trPr>
        <w:tc>
          <w:tcPr>
            <w:tcW w:w="5395" w:type="dxa"/>
            <w:tcBorders>
              <w:top w:val="single" w:sz="4" w:space="0" w:color="000000"/>
              <w:left w:val="single" w:sz="4" w:space="0" w:color="000000"/>
              <w:bottom w:val="single" w:sz="4" w:space="0" w:color="000000"/>
            </w:tcBorders>
          </w:tcPr>
          <w:p w14:paraId="00000009" w14:textId="77777777" w:rsidR="009C004D" w:rsidRPr="00730329" w:rsidRDefault="00937698">
            <w:pPr>
              <w:pBdr>
                <w:top w:val="nil"/>
                <w:left w:val="nil"/>
                <w:bottom w:val="nil"/>
                <w:right w:val="nil"/>
                <w:between w:val="nil"/>
              </w:pBdr>
              <w:rPr>
                <w:b/>
                <w:color w:val="000000"/>
              </w:rPr>
            </w:pPr>
            <w:r w:rsidRPr="00730329">
              <w:rPr>
                <w:b/>
                <w:color w:val="000000"/>
              </w:rPr>
              <w:t xml:space="preserve">Host </w:t>
            </w:r>
          </w:p>
          <w:p w14:paraId="0000000C" w14:textId="4196369F" w:rsidR="009C004D" w:rsidRPr="00730329" w:rsidRDefault="0066348A">
            <w:r w:rsidRPr="00730329">
              <w:t>CNBO</w:t>
            </w:r>
            <w:r w:rsidR="00937698" w:rsidRPr="00730329">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000000D" w14:textId="77777777" w:rsidR="009C004D" w:rsidRPr="00730329" w:rsidRDefault="00937698">
            <w:pPr>
              <w:rPr>
                <w:b/>
                <w:lang w:val="fr-CA"/>
              </w:rPr>
            </w:pPr>
            <w:r w:rsidRPr="00730329">
              <w:rPr>
                <w:b/>
                <w:lang w:val="fr-CA"/>
              </w:rPr>
              <w:t xml:space="preserve">Hôte </w:t>
            </w:r>
          </w:p>
          <w:p w14:paraId="00000010" w14:textId="4AA827EB" w:rsidR="009C004D" w:rsidRPr="00730329" w:rsidRDefault="0066348A">
            <w:pPr>
              <w:rPr>
                <w:color w:val="244061"/>
                <w:sz w:val="28"/>
                <w:szCs w:val="28"/>
                <w:u w:val="single"/>
                <w:lang w:val="fr-CA"/>
              </w:rPr>
            </w:pPr>
            <w:r w:rsidRPr="00730329">
              <w:rPr>
                <w:lang w:val="fr-CA"/>
              </w:rPr>
              <w:t>CNBO</w:t>
            </w:r>
            <w:r w:rsidR="00937698" w:rsidRPr="00730329">
              <w:rPr>
                <w:lang w:val="fr-CA"/>
              </w:rPr>
              <w:t xml:space="preserve"> </w:t>
            </w:r>
          </w:p>
        </w:tc>
      </w:tr>
      <w:tr w:rsidR="009C004D" w:rsidRPr="00EF3DB7" w14:paraId="5C369E7D" w14:textId="77777777" w:rsidTr="00542761">
        <w:trPr>
          <w:trHeight w:val="60"/>
        </w:trPr>
        <w:tc>
          <w:tcPr>
            <w:tcW w:w="5395" w:type="dxa"/>
            <w:tcBorders>
              <w:top w:val="single" w:sz="4" w:space="0" w:color="000000"/>
              <w:left w:val="single" w:sz="4" w:space="0" w:color="000000"/>
              <w:bottom w:val="single" w:sz="4" w:space="0" w:color="000000"/>
            </w:tcBorders>
          </w:tcPr>
          <w:p w14:paraId="00000011" w14:textId="77777777" w:rsidR="009C004D" w:rsidRPr="00730329" w:rsidRDefault="00937698">
            <w:pPr>
              <w:pBdr>
                <w:top w:val="nil"/>
                <w:left w:val="nil"/>
                <w:bottom w:val="nil"/>
                <w:right w:val="nil"/>
                <w:between w:val="nil"/>
              </w:pBdr>
              <w:rPr>
                <w:b/>
                <w:color w:val="000000"/>
              </w:rPr>
            </w:pPr>
            <w:r w:rsidRPr="00730329">
              <w:rPr>
                <w:b/>
                <w:color w:val="000000"/>
              </w:rPr>
              <w:t>Meet Location</w:t>
            </w:r>
          </w:p>
          <w:p w14:paraId="00000012" w14:textId="77777777" w:rsidR="009C004D" w:rsidRPr="00730329" w:rsidRDefault="00937698">
            <w:r w:rsidRPr="00730329">
              <w:t xml:space="preserve">Canada Games Aquatic Centre, </w:t>
            </w:r>
          </w:p>
          <w:p w14:paraId="00000013" w14:textId="77777777" w:rsidR="009C004D" w:rsidRPr="00730329" w:rsidRDefault="00937698">
            <w:r w:rsidRPr="00730329">
              <w:t>50 Union Street, Saint John, NB E2L 1A1</w:t>
            </w:r>
          </w:p>
          <w:p w14:paraId="00000014" w14:textId="77777777" w:rsidR="009C004D" w:rsidRPr="00730329" w:rsidRDefault="009C004D"/>
          <w:p w14:paraId="00000015" w14:textId="77777777" w:rsidR="009C004D" w:rsidRPr="00730329" w:rsidRDefault="00937698">
            <w:pPr>
              <w:pBdr>
                <w:top w:val="nil"/>
                <w:left w:val="nil"/>
                <w:bottom w:val="nil"/>
                <w:right w:val="nil"/>
                <w:between w:val="nil"/>
              </w:pBdr>
              <w:rPr>
                <w:b/>
                <w:color w:val="000000"/>
              </w:rPr>
            </w:pPr>
            <w:r w:rsidRPr="00730329">
              <w:rPr>
                <w:b/>
                <w:color w:val="000000"/>
              </w:rPr>
              <w:t xml:space="preserve">Facility: </w:t>
            </w:r>
          </w:p>
          <w:p w14:paraId="00000016" w14:textId="77777777" w:rsidR="009C004D" w:rsidRPr="00730329" w:rsidRDefault="00937698">
            <w:r w:rsidRPr="00730329">
              <w:t>50m, 8 lane facility.</w:t>
            </w:r>
          </w:p>
          <w:p w14:paraId="00000017" w14:textId="77777777" w:rsidR="009C004D" w:rsidRPr="00730329" w:rsidRDefault="009C004D"/>
          <w:p w14:paraId="00000018" w14:textId="77777777" w:rsidR="009C004D" w:rsidRPr="00730329" w:rsidRDefault="00937698">
            <w:r w:rsidRPr="00730329">
              <w:rPr>
                <w:b/>
              </w:rPr>
              <w:t>PLEASE NOTE:</w:t>
            </w:r>
            <w:r w:rsidRPr="00730329">
              <w:t xml:space="preserve"> There is extremely limited parking on site; please plan accordingly.</w:t>
            </w:r>
          </w:p>
        </w:tc>
        <w:tc>
          <w:tcPr>
            <w:tcW w:w="5670" w:type="dxa"/>
            <w:tcBorders>
              <w:top w:val="single" w:sz="4" w:space="0" w:color="000000"/>
              <w:left w:val="single" w:sz="4" w:space="0" w:color="000000"/>
              <w:bottom w:val="single" w:sz="4" w:space="0" w:color="000000"/>
              <w:right w:val="single" w:sz="4" w:space="0" w:color="000000"/>
            </w:tcBorders>
          </w:tcPr>
          <w:p w14:paraId="00000019" w14:textId="1A0F090B" w:rsidR="009C004D" w:rsidRPr="00730329" w:rsidRDefault="00937698">
            <w:pPr>
              <w:rPr>
                <w:b/>
                <w:lang w:val="fr-CA"/>
              </w:rPr>
            </w:pPr>
            <w:r w:rsidRPr="00730329">
              <w:rPr>
                <w:b/>
                <w:lang w:val="fr-CA"/>
              </w:rPr>
              <w:t xml:space="preserve">Lieu de la </w:t>
            </w:r>
            <w:sdt>
              <w:sdtPr>
                <w:tag w:val="goog_rdk_0"/>
                <w:id w:val="-1161852146"/>
              </w:sdtPr>
              <w:sdtContent/>
            </w:sdt>
            <w:r w:rsidR="004405EE" w:rsidRPr="00730329">
              <w:rPr>
                <w:b/>
                <w:lang w:val="fr-CA"/>
              </w:rPr>
              <w:t>compétition</w:t>
            </w:r>
          </w:p>
          <w:p w14:paraId="0000001A" w14:textId="77777777" w:rsidR="009C004D" w:rsidRPr="00730329" w:rsidRDefault="00937698">
            <w:pPr>
              <w:rPr>
                <w:lang w:val="fr-CA"/>
              </w:rPr>
            </w:pPr>
            <w:r w:rsidRPr="00730329">
              <w:rPr>
                <w:lang w:val="fr-CA"/>
              </w:rPr>
              <w:t xml:space="preserve">Centre aquatique des Jeux du Canada, </w:t>
            </w:r>
          </w:p>
          <w:p w14:paraId="0000001B" w14:textId="77777777" w:rsidR="009C004D" w:rsidRPr="00730329" w:rsidRDefault="00937698">
            <w:pPr>
              <w:rPr>
                <w:lang w:val="fr-CA"/>
              </w:rPr>
            </w:pPr>
            <w:r w:rsidRPr="00730329">
              <w:t xml:space="preserve">50, rue Union, Saint John (N.-B.) </w:t>
            </w:r>
            <w:r w:rsidRPr="00730329">
              <w:rPr>
                <w:lang w:val="fr-CA"/>
              </w:rPr>
              <w:t>E2L 1A1</w:t>
            </w:r>
          </w:p>
          <w:p w14:paraId="0000001C" w14:textId="77777777" w:rsidR="009C004D" w:rsidRPr="00730329" w:rsidRDefault="009C004D">
            <w:pPr>
              <w:rPr>
                <w:lang w:val="fr-CA"/>
              </w:rPr>
            </w:pPr>
          </w:p>
          <w:p w14:paraId="0000001D" w14:textId="77777777" w:rsidR="009C004D" w:rsidRPr="00730329" w:rsidRDefault="00937698">
            <w:pPr>
              <w:rPr>
                <w:b/>
                <w:lang w:val="fr-CA"/>
              </w:rPr>
            </w:pPr>
            <w:r w:rsidRPr="00730329">
              <w:rPr>
                <w:b/>
                <w:lang w:val="fr-CA"/>
              </w:rPr>
              <w:t xml:space="preserve">Installations: </w:t>
            </w:r>
          </w:p>
          <w:p w14:paraId="0000001E" w14:textId="77777777" w:rsidR="009C004D" w:rsidRPr="00730329" w:rsidRDefault="00937698">
            <w:pPr>
              <w:rPr>
                <w:lang w:val="fr-CA"/>
              </w:rPr>
            </w:pPr>
            <w:r w:rsidRPr="00730329">
              <w:rPr>
                <w:lang w:val="fr-CA"/>
              </w:rPr>
              <w:t>Installation de 50 m, 8 couloirs.</w:t>
            </w:r>
          </w:p>
          <w:p w14:paraId="0000001F" w14:textId="77777777" w:rsidR="009C004D" w:rsidRPr="00730329" w:rsidRDefault="009C004D">
            <w:pPr>
              <w:rPr>
                <w:lang w:val="fr-CA"/>
              </w:rPr>
            </w:pPr>
          </w:p>
          <w:p w14:paraId="00000020" w14:textId="77777777" w:rsidR="009C004D" w:rsidRPr="00730329" w:rsidRDefault="00937698">
            <w:pPr>
              <w:rPr>
                <w:lang w:val="fr-CA"/>
              </w:rPr>
            </w:pPr>
            <w:r w:rsidRPr="00730329">
              <w:rPr>
                <w:b/>
                <w:lang w:val="fr-CA"/>
              </w:rPr>
              <w:t>VEUILLEZ NOTER</w:t>
            </w:r>
            <w:r w:rsidRPr="00730329">
              <w:rPr>
                <w:lang w:val="fr-CA"/>
              </w:rPr>
              <w:t>: Le stationnement sur le site est extrêmement limité; veuillez planifier en conséquence.</w:t>
            </w:r>
          </w:p>
        </w:tc>
      </w:tr>
      <w:tr w:rsidR="009C004D" w:rsidRPr="00730329" w14:paraId="366B157A" w14:textId="77777777" w:rsidTr="00542761">
        <w:trPr>
          <w:trHeight w:val="60"/>
        </w:trPr>
        <w:tc>
          <w:tcPr>
            <w:tcW w:w="5395" w:type="dxa"/>
            <w:tcBorders>
              <w:top w:val="single" w:sz="4" w:space="0" w:color="000000"/>
              <w:left w:val="single" w:sz="4" w:space="0" w:color="000000"/>
              <w:bottom w:val="single" w:sz="4" w:space="0" w:color="000000"/>
            </w:tcBorders>
            <w:shd w:val="clear" w:color="auto" w:fill="EEECE1"/>
          </w:tcPr>
          <w:p w14:paraId="00000021" w14:textId="77777777" w:rsidR="009C004D" w:rsidRPr="00730329" w:rsidRDefault="00937698">
            <w:pPr>
              <w:pStyle w:val="Heading2"/>
            </w:pPr>
            <w:r w:rsidRPr="00730329">
              <w:t>ORGANIZING COMMITTEE</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cPr>
          <w:p w14:paraId="00000022" w14:textId="77777777" w:rsidR="009C004D" w:rsidRPr="00730329" w:rsidRDefault="00937698">
            <w:pPr>
              <w:pStyle w:val="Heading2"/>
            </w:pPr>
            <w:r w:rsidRPr="00730329">
              <w:t>COMITÉ ORGANISATEUR</w:t>
            </w:r>
          </w:p>
        </w:tc>
      </w:tr>
      <w:tr w:rsidR="009C004D" w:rsidRPr="00EF3DB7" w14:paraId="464509EE" w14:textId="77777777" w:rsidTr="00542761">
        <w:trPr>
          <w:trHeight w:val="60"/>
        </w:trPr>
        <w:tc>
          <w:tcPr>
            <w:tcW w:w="5395" w:type="dxa"/>
            <w:tcBorders>
              <w:top w:val="single" w:sz="4" w:space="0" w:color="000000"/>
              <w:left w:val="single" w:sz="4" w:space="0" w:color="000000"/>
              <w:bottom w:val="single" w:sz="4" w:space="0" w:color="000000"/>
            </w:tcBorders>
          </w:tcPr>
          <w:p w14:paraId="00000023" w14:textId="5E01D5A6" w:rsidR="009C004D" w:rsidRPr="00730329" w:rsidRDefault="00937698">
            <w:pPr>
              <w:pBdr>
                <w:top w:val="nil"/>
                <w:left w:val="nil"/>
                <w:bottom w:val="nil"/>
                <w:right w:val="nil"/>
                <w:between w:val="nil"/>
              </w:pBdr>
              <w:rPr>
                <w:b/>
                <w:color w:val="000000"/>
              </w:rPr>
            </w:pPr>
            <w:r w:rsidRPr="00730329">
              <w:rPr>
                <w:b/>
                <w:color w:val="000000"/>
              </w:rPr>
              <w:t xml:space="preserve">Meet Manager: </w:t>
            </w:r>
            <w:r w:rsidR="00337A6E" w:rsidRPr="00730329">
              <w:rPr>
                <w:bCs/>
                <w:color w:val="000000"/>
              </w:rPr>
              <w:t>Gena Richard</w:t>
            </w:r>
          </w:p>
          <w:p w14:paraId="00000024" w14:textId="01F55DCF" w:rsidR="009C004D" w:rsidRPr="00730329" w:rsidRDefault="00337A6E">
            <w:hyperlink r:id="rId11" w:history="1">
              <w:r w:rsidRPr="00730329">
                <w:rPr>
                  <w:rStyle w:val="Hyperlink"/>
                </w:rPr>
                <w:t>meetmanager@cnbo.ca</w:t>
              </w:r>
            </w:hyperlink>
            <w:r w:rsidR="00937698" w:rsidRPr="00730329">
              <w:t xml:space="preserve"> </w:t>
            </w:r>
          </w:p>
          <w:p w14:paraId="00000026" w14:textId="77777777" w:rsidR="009C004D" w:rsidRPr="00730329" w:rsidRDefault="009C004D"/>
          <w:p w14:paraId="00000028" w14:textId="064CEFF4" w:rsidR="009C004D" w:rsidRPr="00730329" w:rsidRDefault="00937698" w:rsidP="004405EE">
            <w:pPr>
              <w:pBdr>
                <w:top w:val="nil"/>
                <w:left w:val="nil"/>
                <w:bottom w:val="nil"/>
                <w:right w:val="nil"/>
                <w:between w:val="nil"/>
              </w:pBdr>
            </w:pPr>
            <w:r w:rsidRPr="00730329">
              <w:rPr>
                <w:b/>
                <w:color w:val="000000"/>
              </w:rPr>
              <w:t xml:space="preserve">Meet Referee: </w:t>
            </w:r>
            <w:r w:rsidRPr="00730329">
              <w:rPr>
                <w:bCs/>
                <w:color w:val="000000"/>
              </w:rPr>
              <w:t>Gordonna Hache, Level 4</w:t>
            </w:r>
            <w:r w:rsidR="004405EE" w:rsidRPr="00730329">
              <w:rPr>
                <w:b/>
                <w:color w:val="000000"/>
              </w:rPr>
              <w:t xml:space="preserve">  </w:t>
            </w:r>
            <w:hyperlink r:id="rId12" w:history="1">
              <w:r w:rsidR="00176AFA" w:rsidRPr="00730329">
                <w:rPr>
                  <w:rStyle w:val="Hyperlink"/>
                </w:rPr>
                <w:t>gchache1998@outlook.com</w:t>
              </w:r>
            </w:hyperlink>
            <w:r w:rsidR="00176AFA" w:rsidRPr="00730329">
              <w:t xml:space="preserve"> </w:t>
            </w:r>
          </w:p>
        </w:tc>
        <w:tc>
          <w:tcPr>
            <w:tcW w:w="5670" w:type="dxa"/>
            <w:tcBorders>
              <w:top w:val="single" w:sz="4" w:space="0" w:color="000000"/>
              <w:left w:val="single" w:sz="4" w:space="0" w:color="000000"/>
              <w:bottom w:val="single" w:sz="4" w:space="0" w:color="000000"/>
              <w:right w:val="single" w:sz="4" w:space="0" w:color="000000"/>
            </w:tcBorders>
          </w:tcPr>
          <w:p w14:paraId="47436E0E" w14:textId="77777777" w:rsidR="002561DF" w:rsidRPr="00730329" w:rsidRDefault="00937698" w:rsidP="002561DF">
            <w:pPr>
              <w:pBdr>
                <w:top w:val="nil"/>
                <w:left w:val="nil"/>
                <w:bottom w:val="nil"/>
                <w:right w:val="nil"/>
                <w:between w:val="nil"/>
              </w:pBdr>
              <w:rPr>
                <w:bCs/>
                <w:color w:val="000000"/>
                <w:lang w:val="fr-CA"/>
              </w:rPr>
            </w:pPr>
            <w:r w:rsidRPr="00730329">
              <w:rPr>
                <w:b/>
                <w:lang w:val="fr-CA"/>
              </w:rPr>
              <w:t xml:space="preserve">Responsable de la </w:t>
            </w:r>
            <w:sdt>
              <w:sdtPr>
                <w:tag w:val="goog_rdk_1"/>
                <w:id w:val="-1975121747"/>
              </w:sdtPr>
              <w:sdtContent/>
            </w:sdt>
            <w:r w:rsidR="004405EE" w:rsidRPr="00730329">
              <w:rPr>
                <w:b/>
                <w:lang w:val="fr-CA"/>
              </w:rPr>
              <w:t>compétition</w:t>
            </w:r>
            <w:r w:rsidRPr="00730329">
              <w:rPr>
                <w:b/>
                <w:lang w:val="fr-CA"/>
              </w:rPr>
              <w:t xml:space="preserve">: </w:t>
            </w:r>
            <w:r w:rsidR="002561DF" w:rsidRPr="00730329">
              <w:rPr>
                <w:bCs/>
                <w:color w:val="000000"/>
                <w:lang w:val="fr-CA"/>
              </w:rPr>
              <w:t>Gena Richard</w:t>
            </w:r>
          </w:p>
          <w:p w14:paraId="00E1FCEF" w14:textId="77777777" w:rsidR="002561DF" w:rsidRPr="00730329" w:rsidRDefault="002561DF" w:rsidP="002561DF">
            <w:pPr>
              <w:rPr>
                <w:bCs/>
                <w:lang w:val="fr-CA"/>
              </w:rPr>
            </w:pPr>
            <w:hyperlink r:id="rId13" w:history="1">
              <w:r w:rsidRPr="00730329">
                <w:rPr>
                  <w:rStyle w:val="Hyperlink"/>
                  <w:bCs/>
                  <w:lang w:val="fr-CA"/>
                </w:rPr>
                <w:t>meetmanager@cnbo.ca</w:t>
              </w:r>
            </w:hyperlink>
            <w:r w:rsidRPr="00730329">
              <w:rPr>
                <w:bCs/>
                <w:lang w:val="fr-CA"/>
              </w:rPr>
              <w:t xml:space="preserve"> </w:t>
            </w:r>
          </w:p>
          <w:p w14:paraId="0000002C" w14:textId="77777777" w:rsidR="009C004D" w:rsidRPr="00730329" w:rsidRDefault="009C004D">
            <w:pPr>
              <w:rPr>
                <w:lang w:val="fr-CA"/>
              </w:rPr>
            </w:pPr>
          </w:p>
          <w:p w14:paraId="0000002E" w14:textId="3357CF00" w:rsidR="009C004D" w:rsidRPr="00730329" w:rsidRDefault="00937698" w:rsidP="004405EE">
            <w:pPr>
              <w:pBdr>
                <w:top w:val="nil"/>
                <w:left w:val="nil"/>
                <w:bottom w:val="nil"/>
                <w:right w:val="nil"/>
                <w:between w:val="nil"/>
              </w:pBdr>
              <w:rPr>
                <w:b/>
                <w:color w:val="000000"/>
                <w:lang w:val="fr-CA"/>
              </w:rPr>
            </w:pPr>
            <w:r w:rsidRPr="00730329">
              <w:rPr>
                <w:b/>
                <w:color w:val="000000"/>
                <w:lang w:val="fr-CA"/>
              </w:rPr>
              <w:t xml:space="preserve">Arbitre en chef </w:t>
            </w:r>
            <w:sdt>
              <w:sdtPr>
                <w:rPr>
                  <w:b/>
                  <w:color w:val="000000"/>
                </w:rPr>
                <w:tag w:val="goog_rdk_6"/>
                <w:id w:val="877667008"/>
              </w:sdtPr>
              <w:sdtContent/>
            </w:sdt>
            <w:r w:rsidRPr="00730329">
              <w:rPr>
                <w:b/>
                <w:color w:val="000000"/>
                <w:lang w:val="fr-CA"/>
              </w:rPr>
              <w:t xml:space="preserve">de </w:t>
            </w:r>
            <w:r w:rsidR="004405EE" w:rsidRPr="00730329">
              <w:rPr>
                <w:b/>
                <w:color w:val="000000"/>
                <w:lang w:val="fr-CA"/>
              </w:rPr>
              <w:t xml:space="preserve">la </w:t>
            </w:r>
            <w:r w:rsidRPr="00730329">
              <w:rPr>
                <w:b/>
                <w:color w:val="000000"/>
                <w:lang w:val="fr-CA"/>
              </w:rPr>
              <w:t xml:space="preserve">compétition: </w:t>
            </w:r>
            <w:r w:rsidRPr="00730329">
              <w:rPr>
                <w:bCs/>
                <w:color w:val="000000"/>
                <w:lang w:val="fr-CA"/>
              </w:rPr>
              <w:t xml:space="preserve">Gordonna Hache, </w:t>
            </w:r>
            <w:sdt>
              <w:sdtPr>
                <w:rPr>
                  <w:bCs/>
                  <w:color w:val="000000"/>
                </w:rPr>
                <w:tag w:val="goog_rdk_7"/>
                <w:id w:val="596378047"/>
              </w:sdtPr>
              <w:sdtContent/>
            </w:sdt>
            <w:r w:rsidR="004405EE" w:rsidRPr="00730329">
              <w:rPr>
                <w:bCs/>
                <w:color w:val="000000"/>
                <w:lang w:val="fr-CA"/>
              </w:rPr>
              <w:t>niveau</w:t>
            </w:r>
            <w:r w:rsidRPr="00730329">
              <w:rPr>
                <w:bCs/>
                <w:color w:val="000000"/>
                <w:lang w:val="fr-CA"/>
              </w:rPr>
              <w:t xml:space="preserve"> 4</w:t>
            </w:r>
            <w:r w:rsidR="004405EE" w:rsidRPr="00730329">
              <w:rPr>
                <w:bCs/>
                <w:color w:val="000000"/>
                <w:lang w:val="fr-CA"/>
              </w:rPr>
              <w:t xml:space="preserve">  </w:t>
            </w:r>
            <w:hyperlink r:id="rId14" w:history="1">
              <w:r w:rsidR="00176AFA" w:rsidRPr="00730329">
                <w:rPr>
                  <w:rStyle w:val="Hyperlink"/>
                  <w:bCs/>
                  <w:lang w:val="fr-CA"/>
                </w:rPr>
                <w:t>gchache1998@outlook.com</w:t>
              </w:r>
            </w:hyperlink>
            <w:r w:rsidR="00176AFA" w:rsidRPr="00730329">
              <w:rPr>
                <w:bCs/>
                <w:color w:val="000000"/>
                <w:lang w:val="fr-CA"/>
              </w:rPr>
              <w:t xml:space="preserve"> </w:t>
            </w:r>
          </w:p>
        </w:tc>
      </w:tr>
      <w:tr w:rsidR="009C004D" w:rsidRPr="00EF3DB7" w14:paraId="1C951473" w14:textId="77777777" w:rsidTr="00542761">
        <w:trPr>
          <w:trHeight w:val="60"/>
        </w:trPr>
        <w:tc>
          <w:tcPr>
            <w:tcW w:w="5395" w:type="dxa"/>
            <w:tcBorders>
              <w:top w:val="single" w:sz="4" w:space="0" w:color="000000"/>
              <w:left w:val="single" w:sz="4" w:space="0" w:color="000000"/>
              <w:bottom w:val="single" w:sz="4" w:space="0" w:color="000000"/>
            </w:tcBorders>
          </w:tcPr>
          <w:p w14:paraId="0000002F" w14:textId="77777777" w:rsidR="009C004D" w:rsidRPr="00730329" w:rsidRDefault="00937698">
            <w:pPr>
              <w:pBdr>
                <w:top w:val="nil"/>
                <w:left w:val="nil"/>
                <w:bottom w:val="nil"/>
                <w:right w:val="nil"/>
                <w:between w:val="nil"/>
              </w:pBdr>
              <w:rPr>
                <w:b/>
                <w:color w:val="000000"/>
              </w:rPr>
            </w:pPr>
            <w:r w:rsidRPr="00730329">
              <w:rPr>
                <w:b/>
                <w:color w:val="000000"/>
              </w:rPr>
              <w:t xml:space="preserve">Officials Coordinator: </w:t>
            </w:r>
          </w:p>
          <w:p w14:paraId="00000030" w14:textId="6DC4B643" w:rsidR="009C004D" w:rsidRPr="00730329" w:rsidRDefault="00E57359">
            <w:r w:rsidRPr="00730329">
              <w:t>Kim Stevens</w:t>
            </w:r>
          </w:p>
          <w:p w14:paraId="00000032" w14:textId="3FC31E7D" w:rsidR="009C004D" w:rsidRPr="00730329" w:rsidRDefault="004F18C6">
            <w:hyperlink r:id="rId15" w:history="1">
              <w:r w:rsidRPr="00730329">
                <w:rPr>
                  <w:rStyle w:val="Hyperlink"/>
                </w:rPr>
                <w:t>officials@cnbo.ca</w:t>
              </w:r>
            </w:hyperlink>
            <w:r w:rsidR="00937698" w:rsidRPr="00730329">
              <w:t xml:space="preserve"> </w:t>
            </w:r>
          </w:p>
          <w:p w14:paraId="23C70647" w14:textId="77777777" w:rsidR="00176AFA" w:rsidRPr="00730329" w:rsidRDefault="00176AFA"/>
          <w:p w14:paraId="6F6BDD57" w14:textId="77777777" w:rsidR="00176AFA" w:rsidRPr="00730329" w:rsidRDefault="00176AFA"/>
          <w:p w14:paraId="00000033" w14:textId="77777777" w:rsidR="009C004D" w:rsidRPr="00730329" w:rsidRDefault="00937698">
            <w:r w:rsidRPr="00730329">
              <w:t xml:space="preserve">Deck officials are encouraged to sign up here: </w:t>
            </w:r>
          </w:p>
          <w:p w14:paraId="00000034" w14:textId="77777777" w:rsidR="009C004D" w:rsidRPr="00730329" w:rsidRDefault="009C004D"/>
          <w:p w14:paraId="755BE64B" w14:textId="010A066D" w:rsidR="009C1CD4" w:rsidRPr="00730329" w:rsidRDefault="003D4920">
            <w:hyperlink r:id="rId16" w:tooltip="https://www.signupgenius.com/go/9040444A8A92BA4F49-61453081-nblong" w:history="1">
              <w:r w:rsidRPr="00730329">
                <w:rPr>
                  <w:rStyle w:val="Hyperlink"/>
                </w:rPr>
                <w:t>NB long course 2026</w:t>
              </w:r>
            </w:hyperlink>
          </w:p>
          <w:p w14:paraId="13E19D96" w14:textId="77777777" w:rsidR="00A63B36" w:rsidRPr="00730329" w:rsidRDefault="00A63B36"/>
          <w:p w14:paraId="00000037" w14:textId="0C6E6DC0" w:rsidR="009C004D" w:rsidRPr="00730329" w:rsidRDefault="00176AFA">
            <w:proofErr w:type="gramStart"/>
            <w:r w:rsidRPr="00730329">
              <w:t>In the event that</w:t>
            </w:r>
            <w:proofErr w:type="gramEnd"/>
            <w:r w:rsidRPr="00730329">
              <w:t xml:space="preserve"> sufficient volunteers and officials are not available, teams will be required to provide individuals to fill timer positions.</w:t>
            </w:r>
            <w:r w:rsidR="00937698" w:rsidRPr="00730329">
              <w:t xml:space="preserve"> </w:t>
            </w:r>
          </w:p>
          <w:p w14:paraId="00000039" w14:textId="77777777" w:rsidR="009C004D" w:rsidRPr="00730329" w:rsidRDefault="009C004D"/>
          <w:p w14:paraId="0000003A" w14:textId="05A06568" w:rsidR="009C004D" w:rsidRPr="00730329" w:rsidRDefault="00BB01F9">
            <w:r w:rsidRPr="00730329">
              <w:rPr>
                <w:color w:val="FF0000"/>
              </w:rPr>
              <w:t xml:space="preserve">Important: </w:t>
            </w:r>
            <w:r w:rsidR="00937698" w:rsidRPr="00730329">
              <w:rPr>
                <w:color w:val="FF0000"/>
              </w:rPr>
              <w:t xml:space="preserve">Sign up Genius will be closed on April </w:t>
            </w:r>
            <w:r w:rsidR="00AC323C" w:rsidRPr="00730329">
              <w:rPr>
                <w:color w:val="FF0000"/>
              </w:rPr>
              <w:t>2</w:t>
            </w:r>
            <w:r w:rsidR="00937698" w:rsidRPr="00730329">
              <w:rPr>
                <w:color w:val="FF0000"/>
              </w:rPr>
              <w:t>4, 202</w:t>
            </w:r>
            <w:r w:rsidR="00AC323C" w:rsidRPr="00730329">
              <w:rPr>
                <w:color w:val="FF0000"/>
              </w:rPr>
              <w:t>6</w:t>
            </w:r>
            <w:r w:rsidR="00937698" w:rsidRPr="00730329">
              <w:rPr>
                <w:color w:val="FF0000"/>
              </w:rPr>
              <w:t xml:space="preserve"> – volunteers are encouraged to visit the officials’ room throughout the meet for opportunities. </w:t>
            </w:r>
          </w:p>
          <w:p w14:paraId="0000003B" w14:textId="77777777" w:rsidR="009C004D" w:rsidRPr="00730329" w:rsidRDefault="009C004D"/>
        </w:tc>
        <w:tc>
          <w:tcPr>
            <w:tcW w:w="5670" w:type="dxa"/>
            <w:tcBorders>
              <w:top w:val="single" w:sz="4" w:space="0" w:color="000000"/>
              <w:left w:val="single" w:sz="4" w:space="0" w:color="000000"/>
              <w:bottom w:val="single" w:sz="4" w:space="0" w:color="000000"/>
              <w:right w:val="single" w:sz="4" w:space="0" w:color="000000"/>
            </w:tcBorders>
          </w:tcPr>
          <w:p w14:paraId="0000003C" w14:textId="13592AC8" w:rsidR="009C004D" w:rsidRPr="00730329" w:rsidRDefault="004405EE">
            <w:pPr>
              <w:rPr>
                <w:b/>
                <w:lang w:val="fr-CA"/>
              </w:rPr>
            </w:pPr>
            <w:r w:rsidRPr="00730329">
              <w:rPr>
                <w:b/>
                <w:lang w:val="fr-CA"/>
              </w:rPr>
              <w:t xml:space="preserve">Coordonnatrice des officiels: </w:t>
            </w:r>
          </w:p>
          <w:p w14:paraId="0000003D" w14:textId="4AEF169B" w:rsidR="009C004D" w:rsidRPr="00730329" w:rsidRDefault="004F18C6">
            <w:pPr>
              <w:rPr>
                <w:lang w:val="fr-CA"/>
              </w:rPr>
            </w:pPr>
            <w:r w:rsidRPr="00730329">
              <w:rPr>
                <w:lang w:val="fr-CA"/>
              </w:rPr>
              <w:t>Kim Stevens</w:t>
            </w:r>
          </w:p>
          <w:p w14:paraId="42AA7F57" w14:textId="7F5BC76D" w:rsidR="00AC323C" w:rsidRPr="00730329" w:rsidRDefault="00AC323C">
            <w:pPr>
              <w:rPr>
                <w:lang w:val="fr-CA"/>
              </w:rPr>
            </w:pPr>
            <w:hyperlink r:id="rId17" w:history="1">
              <w:r w:rsidRPr="00730329">
                <w:rPr>
                  <w:rStyle w:val="Hyperlink"/>
                  <w:lang w:val="fr-CA"/>
                </w:rPr>
                <w:t>officials@cnbo.ca</w:t>
              </w:r>
            </w:hyperlink>
          </w:p>
          <w:p w14:paraId="0000003E" w14:textId="5E06B715" w:rsidR="009C004D" w:rsidRPr="00730329" w:rsidRDefault="00937698">
            <w:pPr>
              <w:rPr>
                <w:lang w:val="fr-CA"/>
              </w:rPr>
            </w:pPr>
            <w:r w:rsidRPr="00730329">
              <w:rPr>
                <w:lang w:val="fr-CA"/>
              </w:rPr>
              <w:t xml:space="preserve"> </w:t>
            </w:r>
          </w:p>
          <w:p w14:paraId="0000003F" w14:textId="77777777" w:rsidR="009C004D" w:rsidRPr="00730329" w:rsidRDefault="009C004D">
            <w:pPr>
              <w:rPr>
                <w:lang w:val="fr-CA"/>
              </w:rPr>
            </w:pPr>
          </w:p>
          <w:p w14:paraId="00000040" w14:textId="72BBAE54" w:rsidR="009C004D" w:rsidRPr="00730329" w:rsidRDefault="004405EE">
            <w:pPr>
              <w:rPr>
                <w:lang w:val="fr-CA"/>
              </w:rPr>
            </w:pPr>
            <w:r w:rsidRPr="00730329">
              <w:rPr>
                <w:lang w:val="fr-CA"/>
              </w:rPr>
              <w:t>Les officiels de la compéti</w:t>
            </w:r>
            <w:r w:rsidR="002561DF" w:rsidRPr="00730329">
              <w:rPr>
                <w:lang w:val="fr-CA"/>
              </w:rPr>
              <w:t>ti</w:t>
            </w:r>
            <w:r w:rsidRPr="00730329">
              <w:rPr>
                <w:lang w:val="fr-CA"/>
              </w:rPr>
              <w:t>on sont encouragés à s'inscrire ici:</w:t>
            </w:r>
          </w:p>
          <w:p w14:paraId="00000041" w14:textId="77777777" w:rsidR="009C004D" w:rsidRPr="00730329" w:rsidRDefault="009C004D">
            <w:pPr>
              <w:rPr>
                <w:lang w:val="fr-CA"/>
              </w:rPr>
            </w:pPr>
          </w:p>
          <w:p w14:paraId="00000043" w14:textId="5008268F" w:rsidR="009C004D" w:rsidRPr="00730329" w:rsidRDefault="00A63B36">
            <w:pPr>
              <w:rPr>
                <w:lang w:val="fr-CA"/>
              </w:rPr>
            </w:pPr>
            <w:hyperlink r:id="rId18" w:tooltip="https://www.signupgenius.com/go/9040444A8A92BA4F49-61453081-nblong" w:history="1">
              <w:r w:rsidRPr="00730329">
                <w:rPr>
                  <w:rStyle w:val="Hyperlink"/>
                  <w:lang w:val="fr-CA"/>
                </w:rPr>
                <w:t>Championnats Provinciaux du NB 2026</w:t>
              </w:r>
            </w:hyperlink>
          </w:p>
          <w:p w14:paraId="41E2CEFE" w14:textId="77777777" w:rsidR="00A63B36" w:rsidRPr="00730329" w:rsidRDefault="00A63B36">
            <w:pPr>
              <w:rPr>
                <w:lang w:val="fr-CA"/>
              </w:rPr>
            </w:pPr>
          </w:p>
          <w:p w14:paraId="00000044" w14:textId="7399F53A" w:rsidR="009C004D" w:rsidRPr="00730329" w:rsidRDefault="00000000">
            <w:pPr>
              <w:rPr>
                <w:highlight w:val="yellow"/>
                <w:lang w:val="fr-CA"/>
              </w:rPr>
            </w:pPr>
            <w:sdt>
              <w:sdtPr>
                <w:tag w:val="goog_rdk_10"/>
                <w:id w:val="-1577967292"/>
              </w:sdtPr>
              <w:sdtEndPr>
                <w:rPr>
                  <w:highlight w:val="yellow"/>
                </w:rPr>
              </w:sdtEndPr>
              <w:sdtContent>
                <w:r w:rsidR="00176AFA" w:rsidRPr="00730329">
                  <w:rPr>
                    <w:lang w:val="fr-CA"/>
                  </w:rPr>
                  <w:t>Dans l’éventualité où le nombre de bénévoles et d’officiels serait insuffisant, les équipes devront fournir des personnes pour occuper les postes de chronométreurs.</w:t>
                </w:r>
              </w:sdtContent>
            </w:sdt>
          </w:p>
          <w:p w14:paraId="00000046" w14:textId="77777777" w:rsidR="009C004D" w:rsidRPr="00730329" w:rsidRDefault="009C004D">
            <w:pPr>
              <w:rPr>
                <w:lang w:val="fr-CA"/>
              </w:rPr>
            </w:pPr>
          </w:p>
          <w:p w14:paraId="00000048" w14:textId="79D353FD" w:rsidR="009C004D" w:rsidRPr="00730329" w:rsidRDefault="00BB01F9" w:rsidP="004405EE">
            <w:pPr>
              <w:rPr>
                <w:b/>
                <w:lang w:val="fr-CA"/>
              </w:rPr>
            </w:pPr>
            <w:r w:rsidRPr="00730329">
              <w:rPr>
                <w:color w:val="FF0000"/>
                <w:lang w:val="fr-CA"/>
              </w:rPr>
              <w:t xml:space="preserve">Important : </w:t>
            </w:r>
            <w:r w:rsidR="00937698" w:rsidRPr="00730329">
              <w:rPr>
                <w:color w:val="FF0000"/>
                <w:lang w:val="fr-CA"/>
              </w:rPr>
              <w:t xml:space="preserve">Genius sera fermé le </w:t>
            </w:r>
            <w:r w:rsidR="00AC323C" w:rsidRPr="00730329">
              <w:rPr>
                <w:color w:val="FF0000"/>
                <w:lang w:val="fr-CA"/>
              </w:rPr>
              <w:t>2</w:t>
            </w:r>
            <w:r w:rsidR="00937698" w:rsidRPr="00730329">
              <w:rPr>
                <w:color w:val="FF0000"/>
                <w:lang w:val="fr-CA"/>
              </w:rPr>
              <w:t>4 avril 202</w:t>
            </w:r>
            <w:r w:rsidR="00AC323C" w:rsidRPr="00730329">
              <w:rPr>
                <w:color w:val="FF0000"/>
                <w:lang w:val="fr-CA"/>
              </w:rPr>
              <w:t>6</w:t>
            </w:r>
            <w:r w:rsidR="00937698" w:rsidRPr="00730329">
              <w:rPr>
                <w:color w:val="FF0000"/>
                <w:lang w:val="fr-CA"/>
              </w:rPr>
              <w:t xml:space="preserve"> - les bénévoles sont encouragés à visiter la salle des officiels tout au long de la compétition pour des opportunités.</w:t>
            </w:r>
          </w:p>
        </w:tc>
      </w:tr>
      <w:tr w:rsidR="009C004D" w:rsidRPr="00EF3DB7" w14:paraId="1E3E513A" w14:textId="77777777" w:rsidTr="00542761">
        <w:trPr>
          <w:trHeight w:val="60"/>
        </w:trPr>
        <w:tc>
          <w:tcPr>
            <w:tcW w:w="5395" w:type="dxa"/>
            <w:tcBorders>
              <w:top w:val="single" w:sz="4" w:space="0" w:color="000000"/>
              <w:left w:val="single" w:sz="4" w:space="0" w:color="000000"/>
              <w:bottom w:val="single" w:sz="4" w:space="0" w:color="000000"/>
            </w:tcBorders>
          </w:tcPr>
          <w:p w14:paraId="00000049" w14:textId="77777777" w:rsidR="009C004D" w:rsidRPr="00730329" w:rsidRDefault="00937698">
            <w:pPr>
              <w:pBdr>
                <w:top w:val="nil"/>
                <w:left w:val="nil"/>
                <w:bottom w:val="nil"/>
                <w:right w:val="nil"/>
                <w:between w:val="nil"/>
              </w:pBdr>
              <w:rPr>
                <w:b/>
                <w:color w:val="000000"/>
              </w:rPr>
            </w:pPr>
            <w:r w:rsidRPr="00730329">
              <w:rPr>
                <w:b/>
                <w:color w:val="000000"/>
              </w:rPr>
              <w:t xml:space="preserve">Technical Meeting: </w:t>
            </w:r>
          </w:p>
          <w:p w14:paraId="0000004A" w14:textId="25957970" w:rsidR="009C004D" w:rsidRPr="00730329" w:rsidRDefault="00937698">
            <w:r w:rsidRPr="00730329">
              <w:t>The Technical Meeting</w:t>
            </w:r>
            <w:r w:rsidR="00A516C4" w:rsidRPr="00730329">
              <w:t xml:space="preserve"> information will be sent via </w:t>
            </w:r>
            <w:proofErr w:type="gramStart"/>
            <w:r w:rsidR="00A516C4" w:rsidRPr="00730329">
              <w:t xml:space="preserve">email </w:t>
            </w:r>
            <w:r w:rsidRPr="00730329">
              <w:t xml:space="preserve"> on</w:t>
            </w:r>
            <w:proofErr w:type="gramEnd"/>
            <w:r w:rsidRPr="00730329">
              <w:t xml:space="preserve"> Wednesday, April </w:t>
            </w:r>
            <w:r w:rsidR="00E128F7" w:rsidRPr="00730329">
              <w:t>23</w:t>
            </w:r>
            <w:r w:rsidR="002561DF" w:rsidRPr="00730329">
              <w:t>, 2026.</w:t>
            </w:r>
          </w:p>
          <w:p w14:paraId="0000004E" w14:textId="2BC0C5C3" w:rsidR="002C248B" w:rsidRPr="00730329" w:rsidRDefault="002C248B" w:rsidP="004405EE">
            <w:pPr>
              <w:rPr>
                <w:highlight w:val="yellow"/>
              </w:rPr>
            </w:pPr>
          </w:p>
        </w:tc>
        <w:tc>
          <w:tcPr>
            <w:tcW w:w="5670" w:type="dxa"/>
            <w:tcBorders>
              <w:top w:val="single" w:sz="4" w:space="0" w:color="000000"/>
              <w:left w:val="single" w:sz="4" w:space="0" w:color="000000"/>
              <w:bottom w:val="single" w:sz="4" w:space="0" w:color="000000"/>
              <w:right w:val="single" w:sz="4" w:space="0" w:color="000000"/>
            </w:tcBorders>
          </w:tcPr>
          <w:p w14:paraId="0000004F" w14:textId="77777777" w:rsidR="009C004D" w:rsidRPr="00730329" w:rsidRDefault="00937698">
            <w:pPr>
              <w:rPr>
                <w:b/>
                <w:lang w:val="fr-CA"/>
              </w:rPr>
            </w:pPr>
            <w:r w:rsidRPr="00730329">
              <w:rPr>
                <w:b/>
                <w:lang w:val="fr-CA"/>
              </w:rPr>
              <w:t xml:space="preserve">Réunion technique: </w:t>
            </w:r>
          </w:p>
          <w:p w14:paraId="00000054" w14:textId="0FB38A33" w:rsidR="009C004D" w:rsidRPr="00730329" w:rsidRDefault="002561DF" w:rsidP="002C248B">
            <w:pPr>
              <w:rPr>
                <w:lang w:val="fr-CA"/>
              </w:rPr>
            </w:pPr>
            <w:r w:rsidRPr="00730329">
              <w:rPr>
                <w:lang w:val="fr-CA"/>
              </w:rPr>
              <w:t>L’information concernant la réunion technique sera envoyée par courriel le mercredi 23 avril 2026.</w:t>
            </w:r>
          </w:p>
        </w:tc>
      </w:tr>
      <w:tr w:rsidR="009C004D" w:rsidRPr="00EF3DB7" w14:paraId="57BEE28E" w14:textId="77777777" w:rsidTr="00542761">
        <w:trPr>
          <w:trHeight w:val="60"/>
        </w:trPr>
        <w:tc>
          <w:tcPr>
            <w:tcW w:w="5395" w:type="dxa"/>
            <w:tcBorders>
              <w:top w:val="single" w:sz="4" w:space="0" w:color="000000"/>
              <w:left w:val="single" w:sz="4" w:space="0" w:color="000000"/>
              <w:bottom w:val="single" w:sz="4" w:space="0" w:color="000000"/>
            </w:tcBorders>
            <w:shd w:val="clear" w:color="auto" w:fill="00B0F0"/>
          </w:tcPr>
          <w:p w14:paraId="00000055" w14:textId="15973AAE" w:rsidR="009C004D" w:rsidRPr="00730329" w:rsidRDefault="00937698">
            <w:pPr>
              <w:pStyle w:val="Heading1"/>
            </w:pPr>
            <w:r w:rsidRPr="00730329">
              <w:lastRenderedPageBreak/>
              <w:t>ENTRY DEADLINES, FEES AND LIMITATIONS</w:t>
            </w:r>
          </w:p>
        </w:tc>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00000056" w14:textId="77777777" w:rsidR="009C004D" w:rsidRPr="00730329" w:rsidRDefault="00937698">
            <w:pPr>
              <w:pStyle w:val="Heading1"/>
              <w:rPr>
                <w:sz w:val="28"/>
                <w:szCs w:val="28"/>
                <w:u w:val="single"/>
                <w:lang w:val="fr-CA"/>
              </w:rPr>
            </w:pPr>
            <w:r w:rsidRPr="00730329">
              <w:rPr>
                <w:lang w:val="fr-CA"/>
              </w:rPr>
              <w:t>DATES LIMITES D'INSCRIPTION, FRAIS ET RESTRICTIONS</w:t>
            </w:r>
          </w:p>
        </w:tc>
      </w:tr>
      <w:tr w:rsidR="009C004D" w:rsidRPr="00730329" w14:paraId="51063C2C" w14:textId="77777777" w:rsidTr="00FC79DA">
        <w:trPr>
          <w:trHeight w:val="60"/>
        </w:trPr>
        <w:tc>
          <w:tcPr>
            <w:tcW w:w="5395" w:type="dxa"/>
            <w:tcBorders>
              <w:top w:val="single" w:sz="4" w:space="0" w:color="000000"/>
              <w:left w:val="single" w:sz="4" w:space="0" w:color="000000"/>
              <w:bottom w:val="single" w:sz="4" w:space="0" w:color="000000"/>
            </w:tcBorders>
            <w:shd w:val="clear" w:color="auto" w:fill="EEECE1" w:themeFill="background2"/>
          </w:tcPr>
          <w:p w14:paraId="00000057" w14:textId="77777777" w:rsidR="009C004D" w:rsidRPr="00730329" w:rsidRDefault="00937698">
            <w:pPr>
              <w:pStyle w:val="Heading2"/>
            </w:pPr>
            <w:r w:rsidRPr="00730329">
              <w:t>ENTRY DEADLINES</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cPr>
          <w:p w14:paraId="00000058" w14:textId="77777777" w:rsidR="009C004D" w:rsidRPr="00730329" w:rsidRDefault="00937698">
            <w:pPr>
              <w:pStyle w:val="Heading2"/>
              <w:rPr>
                <w:sz w:val="28"/>
                <w:szCs w:val="28"/>
                <w:u w:val="single"/>
              </w:rPr>
            </w:pPr>
            <w:r w:rsidRPr="00730329">
              <w:t>DATES LIMITES D'INSCRIPTION</w:t>
            </w:r>
          </w:p>
        </w:tc>
      </w:tr>
      <w:tr w:rsidR="009C004D" w:rsidRPr="00EF3DB7" w14:paraId="6B299330" w14:textId="77777777" w:rsidTr="00542761">
        <w:trPr>
          <w:trHeight w:val="60"/>
        </w:trPr>
        <w:tc>
          <w:tcPr>
            <w:tcW w:w="5395" w:type="dxa"/>
            <w:tcBorders>
              <w:top w:val="single" w:sz="4" w:space="0" w:color="000000"/>
              <w:left w:val="single" w:sz="4" w:space="0" w:color="000000"/>
              <w:bottom w:val="single" w:sz="4" w:space="0" w:color="000000"/>
            </w:tcBorders>
          </w:tcPr>
          <w:p w14:paraId="00000059" w14:textId="77777777" w:rsidR="009C004D" w:rsidRPr="00730329" w:rsidRDefault="00937698">
            <w:r w:rsidRPr="00730329">
              <w:t>All entries must be received no later than:</w:t>
            </w:r>
          </w:p>
          <w:p w14:paraId="0000005A" w14:textId="0E1EC3E8" w:rsidR="009C004D" w:rsidRPr="00730329" w:rsidRDefault="00921A64">
            <w:pPr>
              <w:rPr>
                <w:color w:val="000000" w:themeColor="text1"/>
              </w:rPr>
            </w:pPr>
            <w:r w:rsidRPr="00730329">
              <w:rPr>
                <w:color w:val="000000" w:themeColor="text1"/>
              </w:rPr>
              <w:t xml:space="preserve">April </w:t>
            </w:r>
            <w:r w:rsidR="004C041A" w:rsidRPr="00730329">
              <w:rPr>
                <w:color w:val="000000" w:themeColor="text1"/>
              </w:rPr>
              <w:t>1</w:t>
            </w:r>
            <w:r w:rsidR="004C52F0">
              <w:rPr>
                <w:color w:val="000000" w:themeColor="text1"/>
              </w:rPr>
              <w:t>3</w:t>
            </w:r>
            <w:r w:rsidRPr="00730329">
              <w:rPr>
                <w:color w:val="000000" w:themeColor="text1"/>
              </w:rPr>
              <w:t xml:space="preserve">, </w:t>
            </w:r>
            <w:proofErr w:type="gramStart"/>
            <w:r w:rsidRPr="00730329">
              <w:rPr>
                <w:color w:val="000000" w:themeColor="text1"/>
              </w:rPr>
              <w:t>2026</w:t>
            </w:r>
            <w:proofErr w:type="gramEnd"/>
            <w:r w:rsidRPr="00730329">
              <w:rPr>
                <w:color w:val="000000" w:themeColor="text1"/>
              </w:rPr>
              <w:t xml:space="preserve"> a</w:t>
            </w:r>
            <w:r w:rsidR="003D4920" w:rsidRPr="00730329">
              <w:rPr>
                <w:color w:val="000000" w:themeColor="text1"/>
              </w:rPr>
              <w:t>t 12pm</w:t>
            </w:r>
            <w:r w:rsidR="002561DF" w:rsidRPr="00730329">
              <w:rPr>
                <w:color w:val="000000" w:themeColor="text1"/>
              </w:rPr>
              <w:t xml:space="preserve"> (noon).</w:t>
            </w:r>
          </w:p>
          <w:p w14:paraId="0000005B" w14:textId="77777777" w:rsidR="009C004D" w:rsidRPr="00730329" w:rsidRDefault="009C004D">
            <w:bookmarkStart w:id="0" w:name="_heading=h.gjdgxs" w:colFirst="0" w:colLast="0"/>
            <w:bookmarkEnd w:id="0"/>
          </w:p>
          <w:p w14:paraId="0000005C" w14:textId="0485D1EF" w:rsidR="009C004D" w:rsidRPr="00730329" w:rsidRDefault="003D7EF0">
            <w:r w:rsidRPr="00730329">
              <w:t xml:space="preserve">All entries must be submitted via </w:t>
            </w:r>
            <w:r w:rsidR="001B3798" w:rsidRPr="00730329">
              <w:t>REMS</w:t>
            </w:r>
            <w:r w:rsidRPr="00730329">
              <w:t>.</w:t>
            </w:r>
            <w:r w:rsidR="00937698" w:rsidRPr="00730329">
              <w:t xml:space="preserve"> </w:t>
            </w:r>
          </w:p>
          <w:p w14:paraId="0000005D" w14:textId="77777777" w:rsidR="009C004D" w:rsidRPr="00730329" w:rsidRDefault="009C004D"/>
          <w:p w14:paraId="0000005F" w14:textId="77777777" w:rsidR="009C004D" w:rsidRPr="00730329" w:rsidRDefault="009C004D">
            <w:hyperlink r:id="rId19">
              <w:r w:rsidRPr="00730329">
                <w:rPr>
                  <w:color w:val="0000FF"/>
                  <w:u w:val="single"/>
                </w:rPr>
                <w:t>https://www.swimming.ca/en/events-results/live-upcoming-meets/</w:t>
              </w:r>
            </w:hyperlink>
          </w:p>
          <w:p w14:paraId="7171E5D9" w14:textId="77777777" w:rsidR="001B3798" w:rsidRPr="00730329" w:rsidRDefault="001B3798"/>
          <w:p w14:paraId="3BC597C7" w14:textId="7676F740" w:rsidR="001B3798" w:rsidRPr="00730329" w:rsidRDefault="001B3798">
            <w:r w:rsidRPr="00730329">
              <w:t>Meet manager will send the entries as provided and Coaches have 24 hours to review.</w:t>
            </w:r>
          </w:p>
          <w:p w14:paraId="00000060" w14:textId="77777777" w:rsidR="009C004D" w:rsidRPr="00730329" w:rsidRDefault="009C004D"/>
          <w:p w14:paraId="00000061" w14:textId="77777777" w:rsidR="009C004D" w:rsidRPr="00730329" w:rsidRDefault="00937698">
            <w:r w:rsidRPr="00730329">
              <w:t>Relays must be submitted with a tentative list of relay names.</w:t>
            </w:r>
          </w:p>
          <w:p w14:paraId="00000062" w14:textId="77777777" w:rsidR="009C004D" w:rsidRPr="00730329" w:rsidRDefault="009C004D"/>
          <w:p w14:paraId="00000066" w14:textId="77777777" w:rsidR="009C004D" w:rsidRPr="00730329" w:rsidRDefault="00937698">
            <w:r w:rsidRPr="00730329">
              <w:t xml:space="preserve">*****Entry time upgrades, event additions or change of events will not be accepted after this </w:t>
            </w:r>
            <w:proofErr w:type="gramStart"/>
            <w:r w:rsidRPr="00730329">
              <w:t>24 hour</w:t>
            </w:r>
            <w:proofErr w:type="gramEnd"/>
            <w:r w:rsidRPr="00730329">
              <w:t xml:space="preserve"> review period. </w:t>
            </w:r>
          </w:p>
          <w:p w14:paraId="6DC80CAC" w14:textId="77777777" w:rsidR="004405EE" w:rsidRPr="00730329" w:rsidRDefault="004405EE" w:rsidP="004405EE"/>
          <w:p w14:paraId="48337D78" w14:textId="77777777" w:rsidR="009C004D" w:rsidRPr="00730329" w:rsidRDefault="00937698" w:rsidP="004405EE">
            <w:pPr>
              <w:rPr>
                <w:b/>
              </w:rPr>
            </w:pPr>
            <w:r w:rsidRPr="00730329">
              <w:rPr>
                <w:b/>
              </w:rPr>
              <w:t>Late entries will not be accepted after the entry deadline.</w:t>
            </w:r>
          </w:p>
          <w:p w14:paraId="022E9CC6" w14:textId="77777777" w:rsidR="006A2A6B" w:rsidRPr="00730329" w:rsidRDefault="006A2A6B" w:rsidP="004405EE">
            <w:pPr>
              <w:rPr>
                <w:b/>
              </w:rPr>
            </w:pPr>
          </w:p>
          <w:p w14:paraId="0000006C" w14:textId="77777777" w:rsidR="006A2A6B" w:rsidRPr="00730329" w:rsidRDefault="006A2A6B" w:rsidP="006A2A6B">
            <w:pPr>
              <w:rPr>
                <w:b/>
              </w:rPr>
            </w:pPr>
          </w:p>
        </w:tc>
        <w:tc>
          <w:tcPr>
            <w:tcW w:w="5670" w:type="dxa"/>
            <w:tcBorders>
              <w:top w:val="single" w:sz="4" w:space="0" w:color="000000"/>
              <w:left w:val="single" w:sz="4" w:space="0" w:color="000000"/>
              <w:bottom w:val="single" w:sz="4" w:space="0" w:color="000000"/>
              <w:right w:val="single" w:sz="4" w:space="0" w:color="000000"/>
            </w:tcBorders>
          </w:tcPr>
          <w:p w14:paraId="0000006D" w14:textId="68D17DC7" w:rsidR="009C004D" w:rsidRPr="00730329" w:rsidRDefault="00937698">
            <w:pPr>
              <w:rPr>
                <w:color w:val="FF0000"/>
                <w:lang w:val="fr-CA"/>
              </w:rPr>
            </w:pPr>
            <w:r w:rsidRPr="00730329">
              <w:rPr>
                <w:lang w:val="fr-CA"/>
              </w:rPr>
              <w:t xml:space="preserve">Toutes les inscriptions doivent être reçues au plus tard </w:t>
            </w:r>
            <w:r w:rsidR="00921A64" w:rsidRPr="00730329">
              <w:rPr>
                <w:lang w:val="fr-CA"/>
              </w:rPr>
              <w:t xml:space="preserve">le </w:t>
            </w:r>
            <w:r w:rsidR="00EF3DB7">
              <w:rPr>
                <w:lang w:val="fr-CA"/>
              </w:rPr>
              <w:t>13</w:t>
            </w:r>
            <w:r w:rsidR="00921A64" w:rsidRPr="00730329">
              <w:rPr>
                <w:lang w:val="fr-CA"/>
              </w:rPr>
              <w:t xml:space="preserve"> avril, 2026 </w:t>
            </w:r>
            <w:r w:rsidR="00921A64" w:rsidRPr="00730329">
              <w:rPr>
                <w:color w:val="000000" w:themeColor="text1"/>
                <w:lang w:val="fr-CA"/>
              </w:rPr>
              <w:t xml:space="preserve">à </w:t>
            </w:r>
            <w:r w:rsidR="003D4920" w:rsidRPr="00730329">
              <w:rPr>
                <w:color w:val="000000" w:themeColor="text1"/>
                <w:lang w:val="fr-CA"/>
              </w:rPr>
              <w:t>12h</w:t>
            </w:r>
            <w:r w:rsidR="002561DF" w:rsidRPr="00730329">
              <w:rPr>
                <w:color w:val="000000" w:themeColor="text1"/>
                <w:lang w:val="fr-CA"/>
              </w:rPr>
              <w:t xml:space="preserve"> (midi)</w:t>
            </w:r>
            <w:r w:rsidR="00921A64" w:rsidRPr="00730329">
              <w:rPr>
                <w:color w:val="000000" w:themeColor="text1"/>
                <w:lang w:val="fr-CA"/>
              </w:rPr>
              <w:t>.</w:t>
            </w:r>
            <w:r w:rsidRPr="00730329">
              <w:rPr>
                <w:color w:val="000000" w:themeColor="text1"/>
                <w:lang w:val="fr-CA"/>
              </w:rPr>
              <w:t xml:space="preserve"> </w:t>
            </w:r>
          </w:p>
          <w:p w14:paraId="0000006E" w14:textId="77777777" w:rsidR="009C004D" w:rsidRPr="00730329" w:rsidRDefault="009C004D">
            <w:pPr>
              <w:rPr>
                <w:lang w:val="fr-CA"/>
              </w:rPr>
            </w:pPr>
          </w:p>
          <w:p w14:paraId="00000070" w14:textId="7FEE8C0A" w:rsidR="009C004D" w:rsidRPr="00730329" w:rsidRDefault="003D7EF0">
            <w:pPr>
              <w:rPr>
                <w:lang w:val="fr-CA"/>
              </w:rPr>
            </w:pPr>
            <w:r w:rsidRPr="00730329">
              <w:rPr>
                <w:lang w:val="fr-CA"/>
              </w:rPr>
              <w:t xml:space="preserve">Toutes les inscriptions doivent </w:t>
            </w:r>
            <w:r w:rsidR="001B3798" w:rsidRPr="00730329">
              <w:rPr>
                <w:lang w:val="fr-CA"/>
              </w:rPr>
              <w:t>être soumises via REMS.</w:t>
            </w:r>
          </w:p>
          <w:p w14:paraId="00DE27A0" w14:textId="77777777" w:rsidR="003D7EF0" w:rsidRPr="00730329" w:rsidRDefault="003D7EF0">
            <w:pPr>
              <w:rPr>
                <w:lang w:val="fr-CA"/>
              </w:rPr>
            </w:pPr>
          </w:p>
          <w:p w14:paraId="00000072" w14:textId="60121BD0" w:rsidR="009C004D" w:rsidRPr="00730329" w:rsidRDefault="00000000">
            <w:pPr>
              <w:rPr>
                <w:lang w:val="fr-CA"/>
              </w:rPr>
            </w:pPr>
            <w:sdt>
              <w:sdtPr>
                <w:tag w:val="goog_rdk_13"/>
                <w:id w:val="478038582"/>
              </w:sdtPr>
              <w:sdtContent/>
            </w:sdt>
            <w:r w:rsidR="004405EE" w:rsidRPr="00730329">
              <w:rPr>
                <w:lang w:val="fr-CA"/>
              </w:rPr>
              <w:t xml:space="preserve"> </w:t>
            </w:r>
            <w:hyperlink r:id="rId20" w:history="1">
              <w:r w:rsidR="004405EE" w:rsidRPr="00730329">
                <w:rPr>
                  <w:rStyle w:val="Hyperlink"/>
                  <w:lang w:val="fr-CA"/>
                </w:rPr>
                <w:t>https://www.swimming.ca/fr/evenements-resultats/rencontres-a-venir-en-cours/</w:t>
              </w:r>
            </w:hyperlink>
            <w:r w:rsidR="004405EE" w:rsidRPr="00730329">
              <w:rPr>
                <w:lang w:val="fr-CA"/>
              </w:rPr>
              <w:t xml:space="preserve"> </w:t>
            </w:r>
            <w:r w:rsidR="00A11C79" w:rsidRPr="00730329">
              <w:rPr>
                <w:lang w:val="fr-CA"/>
              </w:rPr>
              <w:t xml:space="preserve"> </w:t>
            </w:r>
          </w:p>
          <w:p w14:paraId="3580713F" w14:textId="77777777" w:rsidR="004405EE" w:rsidRPr="00730329" w:rsidRDefault="004405EE">
            <w:pPr>
              <w:rPr>
                <w:lang w:val="fr-CA"/>
              </w:rPr>
            </w:pPr>
          </w:p>
          <w:p w14:paraId="623C075A" w14:textId="58F4E230" w:rsidR="001B3798" w:rsidRPr="00730329" w:rsidRDefault="001B3798">
            <w:pPr>
              <w:rPr>
                <w:lang w:val="fr-CA"/>
              </w:rPr>
            </w:pPr>
            <w:r w:rsidRPr="00730329">
              <w:rPr>
                <w:lang w:val="fr-CA"/>
              </w:rPr>
              <w:t>Le responsable de la compétition enverra les inscriptions telles que fournies, et les entraîneurs auront 24 heures pour les examiner.</w:t>
            </w:r>
          </w:p>
          <w:p w14:paraId="6DDEEADD" w14:textId="77777777" w:rsidR="001B3798" w:rsidRPr="00730329" w:rsidRDefault="001B3798">
            <w:pPr>
              <w:rPr>
                <w:lang w:val="fr-CA"/>
              </w:rPr>
            </w:pPr>
          </w:p>
          <w:p w14:paraId="00000073" w14:textId="6C85C0A2" w:rsidR="009C004D" w:rsidRPr="00730329" w:rsidRDefault="00937698">
            <w:pPr>
              <w:rPr>
                <w:lang w:val="fr-CA"/>
              </w:rPr>
            </w:pPr>
            <w:r w:rsidRPr="00730329">
              <w:rPr>
                <w:lang w:val="fr-CA"/>
              </w:rPr>
              <w:t>Les relais doivent être soumis avec une liste provisoire de noms d'athlètes.</w:t>
            </w:r>
          </w:p>
          <w:p w14:paraId="00000074" w14:textId="77777777" w:rsidR="009C004D" w:rsidRPr="00730329" w:rsidRDefault="009C004D">
            <w:pPr>
              <w:rPr>
                <w:lang w:val="fr-CA"/>
              </w:rPr>
            </w:pPr>
          </w:p>
          <w:p w14:paraId="00000077" w14:textId="458B8318" w:rsidR="009C004D" w:rsidRPr="00730329" w:rsidRDefault="00937698">
            <w:pPr>
              <w:rPr>
                <w:lang w:val="fr-CA"/>
              </w:rPr>
            </w:pPr>
            <w:r w:rsidRPr="00730329">
              <w:rPr>
                <w:lang w:val="fr-CA"/>
              </w:rPr>
              <w:t>*****Les mises à jour des temps d'inscription, les ajouts d'</w:t>
            </w:r>
            <w:sdt>
              <w:sdtPr>
                <w:tag w:val="goog_rdk_14"/>
                <w:id w:val="-16315392"/>
              </w:sdtPr>
              <w:sdtContent/>
            </w:sdt>
            <w:r w:rsidR="004405EE" w:rsidRPr="00730329">
              <w:rPr>
                <w:lang w:val="fr-CA"/>
              </w:rPr>
              <w:t xml:space="preserve"> épreuves </w:t>
            </w:r>
            <w:r w:rsidRPr="00730329">
              <w:rPr>
                <w:lang w:val="fr-CA"/>
              </w:rPr>
              <w:t>ou les changements d'</w:t>
            </w:r>
            <w:sdt>
              <w:sdtPr>
                <w:tag w:val="goog_rdk_15"/>
                <w:id w:val="-1214654173"/>
              </w:sdtPr>
              <w:sdtContent/>
            </w:sdt>
            <w:r w:rsidR="004405EE" w:rsidRPr="00730329">
              <w:rPr>
                <w:lang w:val="fr-CA"/>
              </w:rPr>
              <w:t xml:space="preserve"> épreuves </w:t>
            </w:r>
            <w:r w:rsidRPr="00730329">
              <w:rPr>
                <w:lang w:val="fr-CA"/>
              </w:rPr>
              <w:t xml:space="preserve">ne seront pas acceptés après cette période de 24 heures. </w:t>
            </w:r>
          </w:p>
          <w:p w14:paraId="00000078" w14:textId="77777777" w:rsidR="009C004D" w:rsidRPr="00730329" w:rsidRDefault="009C004D">
            <w:pPr>
              <w:rPr>
                <w:lang w:val="fr-CA"/>
              </w:rPr>
            </w:pPr>
          </w:p>
          <w:p w14:paraId="0000007B" w14:textId="77777777" w:rsidR="009C004D" w:rsidRPr="00730329" w:rsidRDefault="00937698">
            <w:pPr>
              <w:rPr>
                <w:b/>
                <w:lang w:val="fr-CA"/>
              </w:rPr>
            </w:pPr>
            <w:r w:rsidRPr="00730329">
              <w:rPr>
                <w:b/>
                <w:lang w:val="fr-CA"/>
              </w:rPr>
              <w:t>Les inscriptions tardives ne seront pas acceptées après la date limite d'inscription.</w:t>
            </w:r>
          </w:p>
        </w:tc>
      </w:tr>
      <w:tr w:rsidR="001B3798" w:rsidRPr="00730329" w14:paraId="7D17BE3B" w14:textId="77777777" w:rsidTr="00FC79DA">
        <w:trPr>
          <w:trHeight w:val="60"/>
        </w:trPr>
        <w:tc>
          <w:tcPr>
            <w:tcW w:w="5395" w:type="dxa"/>
            <w:tcBorders>
              <w:top w:val="single" w:sz="4" w:space="0" w:color="000000"/>
              <w:left w:val="single" w:sz="4" w:space="0" w:color="000000"/>
              <w:bottom w:val="single" w:sz="4" w:space="0" w:color="000000"/>
            </w:tcBorders>
            <w:shd w:val="clear" w:color="auto" w:fill="EEECE1" w:themeFill="background2"/>
          </w:tcPr>
          <w:p w14:paraId="3E9B16CC" w14:textId="68EEDD17" w:rsidR="001B3798" w:rsidRPr="00730329" w:rsidRDefault="001B3798" w:rsidP="001B3798">
            <w:pPr>
              <w:rPr>
                <w:b/>
                <w:bCs/>
              </w:rPr>
            </w:pPr>
            <w:r w:rsidRPr="00730329">
              <w:rPr>
                <w:b/>
                <w:bCs/>
              </w:rPr>
              <w:t>ENTRY FEE</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EC66B85" w14:textId="2EA49AAA" w:rsidR="001B3798" w:rsidRPr="00730329" w:rsidRDefault="001B3798" w:rsidP="001B3798">
            <w:pPr>
              <w:rPr>
                <w:lang w:val="fr-CA"/>
              </w:rPr>
            </w:pPr>
            <w:r w:rsidRPr="00730329">
              <w:rPr>
                <w:b/>
              </w:rPr>
              <w:t>FRAIS D'ENTRÉE</w:t>
            </w:r>
          </w:p>
        </w:tc>
      </w:tr>
      <w:tr w:rsidR="001B3798" w:rsidRPr="00EF3DB7" w14:paraId="6BD15F52" w14:textId="77777777" w:rsidTr="00FC79DA">
        <w:trPr>
          <w:trHeight w:val="60"/>
        </w:trPr>
        <w:tc>
          <w:tcPr>
            <w:tcW w:w="5395" w:type="dxa"/>
            <w:tcBorders>
              <w:top w:val="single" w:sz="4" w:space="0" w:color="000000"/>
              <w:left w:val="single" w:sz="4" w:space="0" w:color="000000"/>
              <w:bottom w:val="single" w:sz="4" w:space="0" w:color="000000"/>
            </w:tcBorders>
          </w:tcPr>
          <w:p w14:paraId="3395CD27" w14:textId="77777777" w:rsidR="001B3798" w:rsidRPr="00730329" w:rsidRDefault="001B3798" w:rsidP="001B3798">
            <w:r w:rsidRPr="00730329">
              <w:t xml:space="preserve">$130 per swimmer </w:t>
            </w:r>
          </w:p>
          <w:p w14:paraId="14EC1488" w14:textId="77777777" w:rsidR="001B3798" w:rsidRPr="00730329" w:rsidRDefault="001B3798" w:rsidP="001B3798"/>
          <w:p w14:paraId="3FDC6432" w14:textId="77777777" w:rsidR="001B3798" w:rsidRPr="00730329" w:rsidRDefault="001B3798" w:rsidP="001B3798">
            <w:r w:rsidRPr="00730329">
              <w:t xml:space="preserve">Fees are due at the start of the first session warm-up. Please make cheques payable to: CNBO. E-Transfer is also acceptable and can be sent to </w:t>
            </w:r>
            <w:hyperlink r:id="rId21" w:history="1">
              <w:r w:rsidRPr="00730329">
                <w:rPr>
                  <w:rStyle w:val="Hyperlink"/>
                  <w:iCs/>
                </w:rPr>
                <w:t>tresorier@cnbo.ca</w:t>
              </w:r>
            </w:hyperlink>
            <w:r w:rsidRPr="00730329">
              <w:t xml:space="preserve">. </w:t>
            </w:r>
          </w:p>
          <w:p w14:paraId="04FCB440" w14:textId="77777777" w:rsidR="001B3798" w:rsidRPr="00730329" w:rsidRDefault="001B3798" w:rsidP="001B3798"/>
          <w:p w14:paraId="0000007C" w14:textId="6D9BA5CF" w:rsidR="001B3798" w:rsidRPr="00730329" w:rsidRDefault="001B3798" w:rsidP="001B3798">
            <w:pPr>
              <w:pStyle w:val="Heading2"/>
              <w:pageBreakBefore/>
            </w:pPr>
            <w:r w:rsidRPr="00730329">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11AD601" w14:textId="77777777" w:rsidR="001B3798" w:rsidRPr="00730329" w:rsidRDefault="001B3798" w:rsidP="001B3798">
            <w:pPr>
              <w:rPr>
                <w:lang w:val="fr-CA"/>
              </w:rPr>
            </w:pPr>
            <w:r w:rsidRPr="00730329">
              <w:rPr>
                <w:lang w:val="fr-CA"/>
              </w:rPr>
              <w:t xml:space="preserve">130$ par nageur </w:t>
            </w:r>
          </w:p>
          <w:p w14:paraId="4D908CF9" w14:textId="77777777" w:rsidR="001B3798" w:rsidRPr="00730329" w:rsidRDefault="001B3798" w:rsidP="001B3798">
            <w:pPr>
              <w:rPr>
                <w:lang w:val="fr-CA"/>
              </w:rPr>
            </w:pPr>
          </w:p>
          <w:p w14:paraId="3D7D1788" w14:textId="77777777" w:rsidR="001B3798" w:rsidRPr="00730329" w:rsidRDefault="001B3798" w:rsidP="001B3798">
            <w:pPr>
              <w:rPr>
                <w:lang w:val="fr-CA"/>
              </w:rPr>
            </w:pPr>
            <w:r w:rsidRPr="00730329">
              <w:rPr>
                <w:lang w:val="fr-CA"/>
              </w:rPr>
              <w:t xml:space="preserve">Les frais sont dus au début de la première séance d'échauffement. Veuillez payer par chèque à l’ordre : CNBO. Le transfert électronique est également acceptable et peut être envoyé à </w:t>
            </w:r>
            <w:hyperlink r:id="rId22" w:history="1">
              <w:r w:rsidRPr="00730329">
                <w:rPr>
                  <w:rStyle w:val="Hyperlink"/>
                  <w:iCs/>
                  <w:lang w:val="fr-CA"/>
                </w:rPr>
                <w:t>tresorier@cnbo.ca</w:t>
              </w:r>
            </w:hyperlink>
            <w:r w:rsidRPr="00730329">
              <w:rPr>
                <w:lang w:val="fr-CA"/>
              </w:rPr>
              <w:t xml:space="preserve">. </w:t>
            </w:r>
          </w:p>
          <w:p w14:paraId="0000007D" w14:textId="0734D6A3" w:rsidR="001B3798" w:rsidRPr="00730329" w:rsidRDefault="001B3798" w:rsidP="001B3798">
            <w:pPr>
              <w:rPr>
                <w:lang w:val="fr-CA"/>
              </w:rPr>
            </w:pPr>
          </w:p>
        </w:tc>
      </w:tr>
      <w:tr w:rsidR="001B3798" w:rsidRPr="00730329" w14:paraId="0EF7268B" w14:textId="77777777" w:rsidTr="00FC79DA">
        <w:trPr>
          <w:trHeight w:val="60"/>
        </w:trPr>
        <w:tc>
          <w:tcPr>
            <w:tcW w:w="5395" w:type="dxa"/>
            <w:tcBorders>
              <w:top w:val="single" w:sz="4" w:space="0" w:color="000000"/>
              <w:left w:val="single" w:sz="4" w:space="0" w:color="000000"/>
              <w:bottom w:val="single" w:sz="4" w:space="0" w:color="000000"/>
            </w:tcBorders>
            <w:shd w:val="clear" w:color="auto" w:fill="EEECE1" w:themeFill="background2"/>
          </w:tcPr>
          <w:p w14:paraId="00000086" w14:textId="2C9BBD66" w:rsidR="001B3798" w:rsidRPr="00730329" w:rsidRDefault="001B3798" w:rsidP="001B3798">
            <w:pPr>
              <w:rPr>
                <w:b/>
                <w:bCs/>
              </w:rPr>
            </w:pPr>
            <w:r w:rsidRPr="00730329">
              <w:rPr>
                <w:b/>
                <w:bCs/>
              </w:rPr>
              <w:t>ENTRY LIMITATIONS</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000008D" w14:textId="6DBDC9B8" w:rsidR="001B3798" w:rsidRPr="00730329" w:rsidRDefault="001B3798" w:rsidP="001B3798">
            <w:pPr>
              <w:rPr>
                <w:b/>
                <w:bCs/>
                <w:color w:val="244061"/>
                <w:sz w:val="28"/>
                <w:szCs w:val="28"/>
                <w:u w:val="single"/>
                <w:lang w:val="fr-CA"/>
              </w:rPr>
            </w:pPr>
            <w:r w:rsidRPr="00730329">
              <w:rPr>
                <w:b/>
                <w:bCs/>
              </w:rPr>
              <w:t>LIMITATIONS D'ENTRÉE</w:t>
            </w:r>
          </w:p>
        </w:tc>
      </w:tr>
      <w:tr w:rsidR="00730329" w:rsidRPr="00EF3DB7" w14:paraId="3A8E5453" w14:textId="77777777" w:rsidTr="00FC79DA">
        <w:trPr>
          <w:trHeight w:val="60"/>
        </w:trPr>
        <w:tc>
          <w:tcPr>
            <w:tcW w:w="5395" w:type="dxa"/>
            <w:tcBorders>
              <w:top w:val="single" w:sz="4" w:space="0" w:color="000000"/>
              <w:left w:val="single" w:sz="4" w:space="0" w:color="000000"/>
              <w:bottom w:val="single" w:sz="4" w:space="0" w:color="000000"/>
            </w:tcBorders>
          </w:tcPr>
          <w:p w14:paraId="0838FF79" w14:textId="77777777" w:rsidR="00730329" w:rsidRPr="00730329" w:rsidRDefault="00730329" w:rsidP="001B3798">
            <w:pPr>
              <w:rPr>
                <w:b/>
              </w:rPr>
            </w:pPr>
            <w:r w:rsidRPr="00730329">
              <w:rPr>
                <w:b/>
              </w:rPr>
              <w:t>Meet Eligibility:</w:t>
            </w:r>
          </w:p>
          <w:p w14:paraId="0DAD839A" w14:textId="77777777" w:rsidR="00730329" w:rsidRPr="00730329" w:rsidRDefault="00730329" w:rsidP="001B3798">
            <w:r w:rsidRPr="00730329">
              <w:t xml:space="preserve">Must have 1 NB A Standard </w:t>
            </w:r>
            <w:proofErr w:type="gramStart"/>
            <w:r w:rsidRPr="00730329">
              <w:t>in order to</w:t>
            </w:r>
            <w:proofErr w:type="gramEnd"/>
            <w:r w:rsidRPr="00730329">
              <w:t xml:space="preserve"> enter the competition. SCM (25m) or LCM (50m) NB A Standards are eligible for entry.</w:t>
            </w:r>
          </w:p>
          <w:p w14:paraId="549E58BA" w14:textId="77777777" w:rsidR="00730329" w:rsidRPr="00730329" w:rsidRDefault="00730329" w:rsidP="001B3798"/>
          <w:p w14:paraId="59BEB0BC" w14:textId="77777777" w:rsidR="00730329" w:rsidRPr="00730329" w:rsidRDefault="00730329" w:rsidP="001B3798">
            <w:r w:rsidRPr="00730329">
              <w:t xml:space="preserve">Entries may be submitted in </w:t>
            </w:r>
            <w:r w:rsidRPr="00730329">
              <w:rPr>
                <w:u w:val="single"/>
              </w:rPr>
              <w:t>either</w:t>
            </w:r>
            <w:r w:rsidRPr="00730329">
              <w:t xml:space="preserve"> SCM or LCM. Converted times are not accepted. </w:t>
            </w:r>
          </w:p>
          <w:p w14:paraId="038EFBFC" w14:textId="77777777" w:rsidR="00730329" w:rsidRPr="00730329" w:rsidRDefault="00730329" w:rsidP="001B3798"/>
          <w:p w14:paraId="1F65A44D" w14:textId="77777777" w:rsidR="00730329" w:rsidRPr="00730329" w:rsidRDefault="00730329" w:rsidP="001B3798">
            <w:r w:rsidRPr="00730329">
              <w:t>Meet will be seeded LCM times first, followed by SCM.</w:t>
            </w:r>
          </w:p>
          <w:p w14:paraId="195CE8D4" w14:textId="77777777" w:rsidR="00730329" w:rsidRPr="00730329" w:rsidRDefault="00730329" w:rsidP="001B3798"/>
          <w:p w14:paraId="1C5CD21A" w14:textId="77777777" w:rsidR="00730329" w:rsidRPr="00730329" w:rsidRDefault="00730329" w:rsidP="001B3798">
            <w:r w:rsidRPr="00730329">
              <w:t xml:space="preserve">Swimmer may enter a maximum 6 individual events plus relays. </w:t>
            </w:r>
          </w:p>
          <w:p w14:paraId="2FF4F50E" w14:textId="77777777" w:rsidR="00730329" w:rsidRPr="00730329" w:rsidRDefault="00730329" w:rsidP="001B3798"/>
          <w:p w14:paraId="0120AE37" w14:textId="77777777" w:rsidR="00730329" w:rsidRPr="00730329" w:rsidRDefault="00730329" w:rsidP="001B3798"/>
          <w:p w14:paraId="6369EA1C" w14:textId="67108DE6" w:rsidR="00730329" w:rsidRPr="00730329" w:rsidRDefault="00730329" w:rsidP="001B3798">
            <w:r w:rsidRPr="00730329">
              <w:lastRenderedPageBreak/>
              <w:t>PARA swimmers may compete in up to six</w:t>
            </w:r>
            <w:sdt>
              <w:sdtPr>
                <w:tag w:val="goog_rdk_22"/>
                <w:id w:val="1502386947"/>
              </w:sdtPr>
              <w:sdtContent/>
            </w:sdt>
            <w:r w:rsidRPr="00730329">
              <w:t xml:space="preserve"> (6) events.</w:t>
            </w:r>
          </w:p>
          <w:p w14:paraId="71470DB5" w14:textId="77777777" w:rsidR="00730329" w:rsidRPr="00730329" w:rsidRDefault="00730329" w:rsidP="001B3798">
            <w:pPr>
              <w:pBdr>
                <w:top w:val="nil"/>
                <w:left w:val="nil"/>
                <w:bottom w:val="nil"/>
                <w:right w:val="nil"/>
                <w:between w:val="nil"/>
              </w:pBdr>
              <w:rPr>
                <w:color w:val="000000"/>
                <w:sz w:val="20"/>
                <w:szCs w:val="20"/>
              </w:rPr>
            </w:pPr>
          </w:p>
          <w:p w14:paraId="4DE5DB47" w14:textId="77777777" w:rsidR="00730329" w:rsidRPr="00730329" w:rsidRDefault="00730329" w:rsidP="001B3798">
            <w:pPr>
              <w:pBdr>
                <w:top w:val="nil"/>
                <w:left w:val="nil"/>
                <w:bottom w:val="nil"/>
                <w:right w:val="nil"/>
                <w:between w:val="nil"/>
              </w:pBdr>
              <w:rPr>
                <w:color w:val="000000"/>
                <w:sz w:val="20"/>
                <w:szCs w:val="20"/>
              </w:rPr>
            </w:pPr>
          </w:p>
          <w:p w14:paraId="0000008E" w14:textId="061A1CD2" w:rsidR="00730329" w:rsidRPr="00730329" w:rsidRDefault="00730329" w:rsidP="001B3798">
            <w:pPr>
              <w:pStyle w:val="Heading2"/>
            </w:pPr>
            <w:r w:rsidRPr="00730329">
              <w:t>Age is determined as of the first day of the meet, April 24, 2026.</w:t>
            </w:r>
          </w:p>
        </w:tc>
        <w:tc>
          <w:tcPr>
            <w:tcW w:w="5670" w:type="dxa"/>
            <w:tcBorders>
              <w:top w:val="single" w:sz="4" w:space="0" w:color="000000"/>
              <w:left w:val="single" w:sz="4" w:space="0" w:color="000000"/>
              <w:bottom w:val="single" w:sz="4" w:space="0" w:color="000000"/>
              <w:right w:val="single" w:sz="4" w:space="0" w:color="000000"/>
            </w:tcBorders>
          </w:tcPr>
          <w:p w14:paraId="704E056D" w14:textId="77777777" w:rsidR="00730329" w:rsidRPr="00730329" w:rsidRDefault="00730329" w:rsidP="001B3798">
            <w:pPr>
              <w:rPr>
                <w:b/>
                <w:lang w:val="fr-CA"/>
              </w:rPr>
            </w:pPr>
            <w:r w:rsidRPr="00730329">
              <w:rPr>
                <w:b/>
                <w:lang w:val="fr-CA"/>
              </w:rPr>
              <w:lastRenderedPageBreak/>
              <w:t>Admissibilité à la compétition:</w:t>
            </w:r>
          </w:p>
          <w:p w14:paraId="7C331C28" w14:textId="77777777" w:rsidR="00730329" w:rsidRPr="00730329" w:rsidRDefault="00730329" w:rsidP="001B3798">
            <w:pPr>
              <w:rPr>
                <w:lang w:val="fr-CA"/>
              </w:rPr>
            </w:pPr>
            <w:r w:rsidRPr="00730329">
              <w:rPr>
                <w:lang w:val="fr-CA"/>
              </w:rPr>
              <w:t xml:space="preserve">Pour être admissible, le nageur doit avoir un minimum de 1 A standard de qualification du Nouveau-Brunswick. Les </w:t>
            </w:r>
            <w:sdt>
              <w:sdtPr>
                <w:tag w:val="goog_rdk_23"/>
                <w:id w:val="-70962961"/>
              </w:sdtPr>
              <w:sdtEndPr>
                <w:rPr>
                  <w:lang w:val="fr-CA"/>
                </w:rPr>
              </w:sdtEndPr>
              <w:sdtContent/>
            </w:sdt>
            <w:r w:rsidRPr="00730329">
              <w:rPr>
                <w:lang w:val="fr-CA"/>
              </w:rPr>
              <w:t>temps de qualification peuvent être SC ou LC.</w:t>
            </w:r>
          </w:p>
          <w:p w14:paraId="4FCC2A95" w14:textId="77777777" w:rsidR="00730329" w:rsidRPr="00730329" w:rsidRDefault="00730329" w:rsidP="001B3798">
            <w:pPr>
              <w:rPr>
                <w:lang w:val="fr-CA"/>
              </w:rPr>
            </w:pPr>
          </w:p>
          <w:p w14:paraId="668A804D" w14:textId="77777777" w:rsidR="00730329" w:rsidRPr="00730329" w:rsidRDefault="00730329" w:rsidP="001B3798">
            <w:pPr>
              <w:rPr>
                <w:lang w:val="fr-CA"/>
              </w:rPr>
            </w:pPr>
            <w:r w:rsidRPr="00730329">
              <w:rPr>
                <w:lang w:val="fr-CA"/>
              </w:rPr>
              <w:t>Les candidatures peuvent être soumises en SCM ou en LCM.  Les temps convertis ne sont pas acceptés.</w:t>
            </w:r>
          </w:p>
          <w:p w14:paraId="6A68F292" w14:textId="77777777" w:rsidR="00730329" w:rsidRPr="00730329" w:rsidRDefault="00730329" w:rsidP="001B3798">
            <w:pPr>
              <w:rPr>
                <w:lang w:val="fr-CA"/>
              </w:rPr>
            </w:pPr>
          </w:p>
          <w:p w14:paraId="572EBAC2" w14:textId="77777777" w:rsidR="00730329" w:rsidRPr="00730329" w:rsidRDefault="00730329" w:rsidP="001B3798">
            <w:pPr>
              <w:rPr>
                <w:lang w:val="fr-CA"/>
              </w:rPr>
            </w:pPr>
            <w:r w:rsidRPr="00730329">
              <w:rPr>
                <w:lang w:val="fr-CA"/>
              </w:rPr>
              <w:t>Les épreuves seront classées d’abord selon les temps LCM, puis selon les temps en bassin SCM.</w:t>
            </w:r>
          </w:p>
          <w:p w14:paraId="36BF77A6" w14:textId="77777777" w:rsidR="00730329" w:rsidRPr="00730329" w:rsidRDefault="00730329" w:rsidP="001B3798">
            <w:pPr>
              <w:rPr>
                <w:lang w:val="fr-CA"/>
              </w:rPr>
            </w:pPr>
          </w:p>
          <w:p w14:paraId="6A5DE69B" w14:textId="77777777" w:rsidR="00730329" w:rsidRPr="00730329" w:rsidRDefault="00730329" w:rsidP="001B3798">
            <w:pPr>
              <w:rPr>
                <w:lang w:val="fr-CA"/>
              </w:rPr>
            </w:pPr>
            <w:r w:rsidRPr="00730329">
              <w:rPr>
                <w:lang w:val="fr-CA"/>
              </w:rPr>
              <w:t xml:space="preserve">Le nageur peut s'inscrire à un maximum de 6 épreuves individuelles en plus des relais. </w:t>
            </w:r>
          </w:p>
          <w:p w14:paraId="2F64B734" w14:textId="77777777" w:rsidR="00730329" w:rsidRPr="00730329" w:rsidRDefault="00730329" w:rsidP="001B3798">
            <w:pPr>
              <w:rPr>
                <w:lang w:val="fr-CA"/>
              </w:rPr>
            </w:pPr>
          </w:p>
          <w:p w14:paraId="45D51923" w14:textId="77777777" w:rsidR="00730329" w:rsidRPr="00730329" w:rsidRDefault="00730329" w:rsidP="001B3798">
            <w:pPr>
              <w:rPr>
                <w:lang w:val="fr-CA"/>
              </w:rPr>
            </w:pPr>
            <w:r w:rsidRPr="00730329">
              <w:rPr>
                <w:lang w:val="fr-CA"/>
              </w:rPr>
              <w:lastRenderedPageBreak/>
              <w:t>Un nageur PARA peut participer à un maximum de six (6) épreuves.</w:t>
            </w:r>
          </w:p>
          <w:p w14:paraId="1B3225FD" w14:textId="77777777" w:rsidR="00730329" w:rsidRPr="00730329" w:rsidRDefault="00730329" w:rsidP="001B3798">
            <w:pPr>
              <w:rPr>
                <w:lang w:val="fr-CA"/>
              </w:rPr>
            </w:pPr>
          </w:p>
          <w:p w14:paraId="0000008F" w14:textId="6DE81F51" w:rsidR="00730329" w:rsidRPr="00730329" w:rsidRDefault="00730329" w:rsidP="001B3798">
            <w:pPr>
              <w:pStyle w:val="Heading2"/>
              <w:rPr>
                <w:lang w:val="fr-CA"/>
              </w:rPr>
            </w:pPr>
            <w:r w:rsidRPr="00730329">
              <w:rPr>
                <w:lang w:val="fr-CA"/>
              </w:rPr>
              <w:t xml:space="preserve">L'âge est déterminé à partir du premier jour de la </w:t>
            </w:r>
            <w:sdt>
              <w:sdtPr>
                <w:tag w:val="goog_rdk_24"/>
                <w:id w:val="-2025396663"/>
              </w:sdtPr>
              <w:sdtContent/>
            </w:sdt>
            <w:r w:rsidRPr="00730329">
              <w:rPr>
                <w:lang w:val="fr-CA"/>
              </w:rPr>
              <w:t xml:space="preserve"> compétition, le 24 avril 2026.</w:t>
            </w:r>
          </w:p>
        </w:tc>
      </w:tr>
      <w:tr w:rsidR="00730329" w:rsidRPr="00EF3DB7" w14:paraId="7BF01D85" w14:textId="77777777" w:rsidTr="001B3798">
        <w:trPr>
          <w:trHeight w:val="3879"/>
        </w:trPr>
        <w:tc>
          <w:tcPr>
            <w:tcW w:w="5395" w:type="dxa"/>
            <w:tcBorders>
              <w:top w:val="single" w:sz="4" w:space="0" w:color="000000"/>
              <w:left w:val="single" w:sz="4" w:space="0" w:color="000000"/>
              <w:bottom w:val="single" w:sz="4" w:space="0" w:color="000000"/>
            </w:tcBorders>
          </w:tcPr>
          <w:p w14:paraId="5872E3DC" w14:textId="77777777" w:rsidR="00730329" w:rsidRPr="00730329" w:rsidRDefault="00730329" w:rsidP="001B3798">
            <w:pPr>
              <w:pBdr>
                <w:top w:val="nil"/>
                <w:left w:val="nil"/>
                <w:bottom w:val="nil"/>
                <w:right w:val="nil"/>
                <w:between w:val="nil"/>
              </w:pBdr>
              <w:rPr>
                <w:b/>
                <w:color w:val="000000"/>
              </w:rPr>
            </w:pPr>
            <w:r w:rsidRPr="00730329">
              <w:rPr>
                <w:b/>
                <w:color w:val="000000"/>
              </w:rPr>
              <w:lastRenderedPageBreak/>
              <w:t>Proof of Time:</w:t>
            </w:r>
          </w:p>
          <w:p w14:paraId="4A9C5546" w14:textId="77777777" w:rsidR="00730329" w:rsidRPr="00730329" w:rsidRDefault="00730329" w:rsidP="001B3798">
            <w:r w:rsidRPr="00730329">
              <w:t xml:space="preserve">All entries must be submitted via Swim Canada online entry system. </w:t>
            </w:r>
          </w:p>
          <w:p w14:paraId="6A803CE9" w14:textId="77777777" w:rsidR="00730329" w:rsidRPr="00730329" w:rsidRDefault="00730329" w:rsidP="001B3798"/>
          <w:p w14:paraId="54ADB8B8" w14:textId="77777777" w:rsidR="00730329" w:rsidRPr="00730329" w:rsidRDefault="00730329" w:rsidP="001B3798">
            <w:r w:rsidRPr="00730329">
              <w:t xml:space="preserve">Meet management may challenge any entry time before the competition.  It is the responsibility of the club to prove any entry time if requested.  </w:t>
            </w:r>
          </w:p>
          <w:p w14:paraId="27945146" w14:textId="77777777" w:rsidR="00730329" w:rsidRPr="00730329" w:rsidRDefault="00730329" w:rsidP="001B3798"/>
          <w:p w14:paraId="7FFEA984" w14:textId="77777777" w:rsidR="00730329" w:rsidRPr="00730329" w:rsidRDefault="00730329" w:rsidP="001B3798">
            <w:pPr>
              <w:rPr>
                <w:bCs/>
              </w:rPr>
            </w:pPr>
            <w:r w:rsidRPr="00730329">
              <w:rPr>
                <w:bCs/>
              </w:rPr>
              <w:t>If entering an athlete who is NOT swimming the event they achieved their “A” time in, please provide ‘Proof of Time’ to Meet Manager</w:t>
            </w:r>
          </w:p>
          <w:p w14:paraId="67BA2AE8" w14:textId="77777777" w:rsidR="00730329" w:rsidRPr="00730329" w:rsidRDefault="00730329" w:rsidP="001B3798"/>
          <w:p w14:paraId="00000099" w14:textId="6C0CED28" w:rsidR="00730329" w:rsidRPr="00730329" w:rsidRDefault="00000000" w:rsidP="001B3798">
            <w:sdt>
              <w:sdtPr>
                <w:tag w:val="goog_rdk_25"/>
                <w:id w:val="-245801004"/>
              </w:sdtPr>
              <w:sdtContent/>
            </w:sdt>
            <w:r w:rsidR="00730329" w:rsidRPr="00730329">
              <w:rPr>
                <w:b/>
              </w:rPr>
              <w:t xml:space="preserve">No converted times should be included in the entry file.  </w:t>
            </w:r>
          </w:p>
        </w:tc>
        <w:tc>
          <w:tcPr>
            <w:tcW w:w="5670" w:type="dxa"/>
            <w:tcBorders>
              <w:top w:val="single" w:sz="4" w:space="0" w:color="000000"/>
              <w:left w:val="single" w:sz="4" w:space="0" w:color="000000"/>
              <w:bottom w:val="single" w:sz="4" w:space="0" w:color="000000"/>
              <w:right w:val="single" w:sz="4" w:space="0" w:color="000000"/>
            </w:tcBorders>
          </w:tcPr>
          <w:p w14:paraId="01B6235E" w14:textId="77777777" w:rsidR="00730329" w:rsidRPr="00730329" w:rsidRDefault="00730329" w:rsidP="001B3798">
            <w:pPr>
              <w:rPr>
                <w:b/>
                <w:lang w:val="fr-CA"/>
              </w:rPr>
            </w:pPr>
            <w:r w:rsidRPr="00730329">
              <w:rPr>
                <w:b/>
                <w:lang w:val="fr-CA"/>
              </w:rPr>
              <w:t>Preuve de temps:</w:t>
            </w:r>
          </w:p>
          <w:p w14:paraId="43776F3E" w14:textId="77777777" w:rsidR="00730329" w:rsidRPr="00730329" w:rsidRDefault="00730329" w:rsidP="001B3798">
            <w:pPr>
              <w:rPr>
                <w:lang w:val="fr-CA"/>
              </w:rPr>
            </w:pPr>
            <w:r w:rsidRPr="00730329">
              <w:rPr>
                <w:lang w:val="fr-CA"/>
              </w:rPr>
              <w:t xml:space="preserve">Toutes les inscriptions doivent être soumises via le système d'inscription en ligne de Natation Canada. </w:t>
            </w:r>
          </w:p>
          <w:p w14:paraId="57F369CD" w14:textId="77777777" w:rsidR="00730329" w:rsidRPr="00730329" w:rsidRDefault="00730329" w:rsidP="001B3798">
            <w:pPr>
              <w:rPr>
                <w:lang w:val="fr-CA"/>
              </w:rPr>
            </w:pPr>
          </w:p>
          <w:p w14:paraId="302ECADF" w14:textId="77777777" w:rsidR="00730329" w:rsidRPr="00730329" w:rsidRDefault="00730329" w:rsidP="001B3798">
            <w:pPr>
              <w:rPr>
                <w:lang w:val="fr-CA"/>
              </w:rPr>
            </w:pPr>
            <w:r w:rsidRPr="00730329">
              <w:rPr>
                <w:lang w:val="fr-CA"/>
              </w:rPr>
              <w:t xml:space="preserve">La direction de la compétition peut contester tout temps d'inscription avant la compétition.  Il est de la responsabilité du club de prouver tout temps d'inscription si on le lui demande.  </w:t>
            </w:r>
          </w:p>
          <w:p w14:paraId="0E2987FC" w14:textId="77777777" w:rsidR="00730329" w:rsidRPr="00730329" w:rsidRDefault="00730329" w:rsidP="001B3798">
            <w:pPr>
              <w:rPr>
                <w:lang w:val="fr-CA"/>
              </w:rPr>
            </w:pPr>
          </w:p>
          <w:p w14:paraId="6A528026" w14:textId="77777777" w:rsidR="00730329" w:rsidRPr="00730329" w:rsidRDefault="00730329" w:rsidP="001B3798">
            <w:pPr>
              <w:rPr>
                <w:bCs/>
                <w:lang w:val="fr-CA"/>
              </w:rPr>
            </w:pPr>
            <w:r w:rsidRPr="00730329">
              <w:rPr>
                <w:lang w:val="fr-CA"/>
              </w:rPr>
              <w:t xml:space="preserve">Si vous inscrivez un athlète qui ne nage pas l’épreuve dans laquelle il a réalisé son temps « A », veuillez fournir une preuve de temps a </w:t>
            </w:r>
            <w:r w:rsidRPr="00730329">
              <w:rPr>
                <w:bCs/>
                <w:lang w:val="fr-CA"/>
              </w:rPr>
              <w:t xml:space="preserve">responsable de la </w:t>
            </w:r>
            <w:sdt>
              <w:sdtPr>
                <w:rPr>
                  <w:bCs/>
                </w:rPr>
                <w:tag w:val="goog_rdk_1"/>
                <w:id w:val="-423110175"/>
              </w:sdtPr>
              <w:sdtContent/>
            </w:sdt>
            <w:r w:rsidRPr="00730329">
              <w:rPr>
                <w:bCs/>
                <w:lang w:val="fr-CA"/>
              </w:rPr>
              <w:t>compétition</w:t>
            </w:r>
            <w:r w:rsidRPr="00730329">
              <w:rPr>
                <w:bCs/>
                <w:highlight w:val="yellow"/>
                <w:lang w:val="fr-CA"/>
              </w:rPr>
              <w:t>.</w:t>
            </w:r>
          </w:p>
          <w:p w14:paraId="7A0B1515" w14:textId="77777777" w:rsidR="00730329" w:rsidRPr="00730329" w:rsidRDefault="00730329" w:rsidP="001B3798">
            <w:pPr>
              <w:rPr>
                <w:lang w:val="fr-CA"/>
              </w:rPr>
            </w:pPr>
          </w:p>
          <w:p w14:paraId="000000A3" w14:textId="1634BA52" w:rsidR="00730329" w:rsidRPr="00730329" w:rsidRDefault="00730329" w:rsidP="001B3798">
            <w:pPr>
              <w:rPr>
                <w:lang w:val="fr-CA"/>
              </w:rPr>
            </w:pPr>
            <w:r w:rsidRPr="00730329">
              <w:rPr>
                <w:b/>
                <w:lang w:val="fr-CA"/>
              </w:rPr>
              <w:t xml:space="preserve">Aucun temps converti ne doit être inclus dans le fichier d'inscription.  </w:t>
            </w:r>
          </w:p>
        </w:tc>
      </w:tr>
      <w:tr w:rsidR="00730329" w:rsidRPr="00EF3DB7" w14:paraId="476DFB62" w14:textId="77777777" w:rsidTr="00542761">
        <w:tc>
          <w:tcPr>
            <w:tcW w:w="5395" w:type="dxa"/>
            <w:tcBorders>
              <w:top w:val="single" w:sz="4" w:space="0" w:color="000000"/>
              <w:left w:val="single" w:sz="4" w:space="0" w:color="000000"/>
              <w:bottom w:val="single" w:sz="4" w:space="0" w:color="000000"/>
            </w:tcBorders>
          </w:tcPr>
          <w:p w14:paraId="67A396B6" w14:textId="77777777" w:rsidR="00730329" w:rsidRPr="00730329" w:rsidRDefault="00730329" w:rsidP="001B3798">
            <w:pPr>
              <w:pBdr>
                <w:top w:val="nil"/>
                <w:left w:val="nil"/>
                <w:bottom w:val="nil"/>
                <w:right w:val="nil"/>
                <w:between w:val="nil"/>
              </w:pBdr>
              <w:rPr>
                <w:b/>
                <w:color w:val="000000"/>
              </w:rPr>
            </w:pPr>
            <w:r w:rsidRPr="00730329">
              <w:rPr>
                <w:b/>
                <w:color w:val="000000"/>
              </w:rPr>
              <w:t xml:space="preserve">Relay Events: </w:t>
            </w:r>
          </w:p>
          <w:p w14:paraId="09D9A29B" w14:textId="77777777" w:rsidR="00730329" w:rsidRPr="00730329" w:rsidRDefault="00000000" w:rsidP="001B3798">
            <w:sdt>
              <w:sdtPr>
                <w:tag w:val="goog_rdk_26"/>
                <w:id w:val="-1676185949"/>
              </w:sdtPr>
              <w:sdtContent/>
            </w:sdt>
            <w:r w:rsidR="00730329" w:rsidRPr="00730329">
              <w:t xml:space="preserve">Tentative names for relay events must be included in the entry file.  All relay entry times must be proven utilizing swimmers entered in the meet.  The online entry system is to be used to provide relay entry times. </w:t>
            </w:r>
          </w:p>
          <w:p w14:paraId="7D3FC9A7" w14:textId="77777777" w:rsidR="00730329" w:rsidRPr="00730329" w:rsidRDefault="00730329" w:rsidP="00FC79DA"/>
          <w:p w14:paraId="13281876" w14:textId="77777777" w:rsidR="00730329" w:rsidRPr="00730329" w:rsidRDefault="00730329" w:rsidP="00FC79DA"/>
          <w:p w14:paraId="000000A9" w14:textId="7FDCA0A5" w:rsidR="00730329" w:rsidRPr="00730329" w:rsidRDefault="00730329" w:rsidP="001B3798">
            <w:pPr>
              <w:rPr>
                <w:b/>
              </w:rPr>
            </w:pPr>
          </w:p>
        </w:tc>
        <w:tc>
          <w:tcPr>
            <w:tcW w:w="5670" w:type="dxa"/>
            <w:tcBorders>
              <w:top w:val="single" w:sz="4" w:space="0" w:color="000000"/>
              <w:left w:val="single" w:sz="4" w:space="0" w:color="000000"/>
              <w:bottom w:val="single" w:sz="4" w:space="0" w:color="000000"/>
              <w:right w:val="single" w:sz="4" w:space="0" w:color="000000"/>
            </w:tcBorders>
          </w:tcPr>
          <w:p w14:paraId="11065EF4" w14:textId="77777777" w:rsidR="00730329" w:rsidRPr="00730329" w:rsidRDefault="00730329" w:rsidP="001B3798">
            <w:pPr>
              <w:rPr>
                <w:b/>
                <w:lang w:val="fr-CA"/>
              </w:rPr>
            </w:pPr>
            <w:r w:rsidRPr="00730329">
              <w:rPr>
                <w:b/>
                <w:lang w:val="fr-CA"/>
              </w:rPr>
              <w:t xml:space="preserve">Épreuves de relais: </w:t>
            </w:r>
          </w:p>
          <w:p w14:paraId="3C75761B" w14:textId="77777777" w:rsidR="00730329" w:rsidRPr="00730329" w:rsidRDefault="00730329" w:rsidP="001B3798">
            <w:pPr>
              <w:rPr>
                <w:lang w:val="fr-CA"/>
              </w:rPr>
            </w:pPr>
            <w:r w:rsidRPr="00730329">
              <w:rPr>
                <w:lang w:val="fr-CA"/>
              </w:rPr>
              <w:t xml:space="preserve">Les noms provisoires des épreuves de relais doivent être inclus dans le dossier d'inscription.  Tous les temps d'inscription des relais doivent être prouvés en utilisant les nageurs inscrits à la </w:t>
            </w:r>
            <w:sdt>
              <w:sdtPr>
                <w:tag w:val="goog_rdk_32"/>
                <w:id w:val="189114566"/>
              </w:sdtPr>
              <w:sdtEndPr>
                <w:rPr>
                  <w:lang w:val="fr-CA"/>
                </w:rPr>
              </w:sdtEndPr>
              <w:sdtContent/>
            </w:sdt>
            <w:r w:rsidRPr="00730329">
              <w:rPr>
                <w:lang w:val="fr-CA"/>
              </w:rPr>
              <w:t xml:space="preserve">compétition.  Le système d'inscription en ligne doit être utilisé pour fournir les temps d'inscription des relais.  </w:t>
            </w:r>
          </w:p>
          <w:p w14:paraId="000000AF" w14:textId="043F2609" w:rsidR="00730329" w:rsidRPr="00730329" w:rsidRDefault="00730329" w:rsidP="001B3798">
            <w:pPr>
              <w:rPr>
                <w:color w:val="244061"/>
                <w:sz w:val="28"/>
                <w:szCs w:val="28"/>
                <w:u w:val="single"/>
                <w:lang w:val="fr-CA"/>
              </w:rPr>
            </w:pPr>
          </w:p>
        </w:tc>
      </w:tr>
      <w:tr w:rsidR="00730329" w:rsidRPr="00EF3DB7" w14:paraId="656549D4" w14:textId="77777777" w:rsidTr="00542761">
        <w:tc>
          <w:tcPr>
            <w:tcW w:w="5395" w:type="dxa"/>
            <w:tcBorders>
              <w:top w:val="single" w:sz="4" w:space="0" w:color="000000"/>
              <w:left w:val="single" w:sz="4" w:space="0" w:color="000000"/>
              <w:bottom w:val="single" w:sz="4" w:space="0" w:color="000000"/>
            </w:tcBorders>
          </w:tcPr>
          <w:p w14:paraId="0140BDE2" w14:textId="77777777" w:rsidR="00730329" w:rsidRPr="00730329" w:rsidRDefault="00730329" w:rsidP="001B3798">
            <w:pPr>
              <w:pBdr>
                <w:top w:val="nil"/>
                <w:left w:val="nil"/>
                <w:bottom w:val="nil"/>
                <w:right w:val="nil"/>
                <w:between w:val="nil"/>
              </w:pBdr>
              <w:rPr>
                <w:b/>
                <w:color w:val="000000"/>
              </w:rPr>
            </w:pPr>
            <w:r w:rsidRPr="00730329">
              <w:rPr>
                <w:b/>
                <w:color w:val="000000"/>
              </w:rPr>
              <w:t>Coaches:</w:t>
            </w:r>
          </w:p>
          <w:p w14:paraId="000000B4" w14:textId="2BC132F0" w:rsidR="00730329" w:rsidRPr="00730329" w:rsidRDefault="00730329" w:rsidP="00730329">
            <w:r w:rsidRPr="00730329">
              <w:rPr>
                <w:bCs/>
                <w:color w:val="000000"/>
              </w:rPr>
              <w:t>All Coaches must be registered</w:t>
            </w:r>
            <w:r w:rsidRPr="00730329">
              <w:t xml:space="preserve"> </w:t>
            </w:r>
            <w:r w:rsidRPr="00730329">
              <w:rPr>
                <w:bCs/>
                <w:color w:val="000000"/>
              </w:rPr>
              <w:t>with Swimming Canada, their Provincial sport association and be a member of the Canadian Swimming Coaches Associate (CSCA).</w:t>
            </w:r>
          </w:p>
        </w:tc>
        <w:tc>
          <w:tcPr>
            <w:tcW w:w="5670" w:type="dxa"/>
            <w:tcBorders>
              <w:top w:val="single" w:sz="4" w:space="0" w:color="000000"/>
              <w:left w:val="single" w:sz="4" w:space="0" w:color="000000"/>
              <w:bottom w:val="single" w:sz="4" w:space="0" w:color="000000"/>
              <w:right w:val="single" w:sz="4" w:space="0" w:color="000000"/>
            </w:tcBorders>
          </w:tcPr>
          <w:p w14:paraId="2DCBDEA2" w14:textId="77777777" w:rsidR="00730329" w:rsidRPr="00730329" w:rsidRDefault="00730329" w:rsidP="00FC79DA">
            <w:pPr>
              <w:rPr>
                <w:b/>
                <w:lang w:val="fr-CA"/>
              </w:rPr>
            </w:pPr>
            <w:r w:rsidRPr="00730329">
              <w:rPr>
                <w:b/>
                <w:lang w:val="fr-CA"/>
              </w:rPr>
              <w:t>Entraîneurs:</w:t>
            </w:r>
          </w:p>
          <w:p w14:paraId="000000B9" w14:textId="0128A9BC" w:rsidR="00730329" w:rsidRPr="00730329" w:rsidRDefault="00730329" w:rsidP="001B3798">
            <w:pPr>
              <w:rPr>
                <w:lang w:val="fr-CA"/>
              </w:rPr>
            </w:pPr>
            <w:r w:rsidRPr="00730329">
              <w:rPr>
                <w:bCs/>
                <w:lang w:val="fr-CA"/>
              </w:rPr>
              <w:t>Tous les entraîneurs doivent être inscrits auprès de Natation Canada, de leur association sportive provinciale et être membres de l'Association canadienne des entraîneurs de natation (ACEN).</w:t>
            </w:r>
          </w:p>
        </w:tc>
      </w:tr>
      <w:tr w:rsidR="00730329" w:rsidRPr="00730329" w14:paraId="3CEAA51D" w14:textId="77777777" w:rsidTr="00EB25AC">
        <w:tc>
          <w:tcPr>
            <w:tcW w:w="5395" w:type="dxa"/>
            <w:tcBorders>
              <w:top w:val="single" w:sz="4" w:space="0" w:color="000000"/>
              <w:left w:val="single" w:sz="4" w:space="0" w:color="000000"/>
              <w:bottom w:val="single" w:sz="4" w:space="0" w:color="000000"/>
            </w:tcBorders>
            <w:shd w:val="clear" w:color="auto" w:fill="EEECE1"/>
          </w:tcPr>
          <w:p w14:paraId="49099B67" w14:textId="0F495C1C" w:rsidR="00730329" w:rsidRPr="00730329" w:rsidRDefault="00730329" w:rsidP="001B3798">
            <w:pPr>
              <w:pBdr>
                <w:top w:val="nil"/>
                <w:left w:val="nil"/>
                <w:bottom w:val="nil"/>
                <w:right w:val="nil"/>
                <w:between w:val="nil"/>
              </w:pBdr>
              <w:rPr>
                <w:bCs/>
                <w:color w:val="000000"/>
              </w:rPr>
            </w:pPr>
            <w:r w:rsidRPr="00730329">
              <w:rPr>
                <w:b/>
                <w:bCs/>
              </w:rPr>
              <w:t>Events</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cPr>
          <w:p w14:paraId="109B9D35" w14:textId="17A13AF6" w:rsidR="00730329" w:rsidRPr="00730329" w:rsidRDefault="00000000" w:rsidP="00FC79DA">
            <w:pPr>
              <w:rPr>
                <w:bCs/>
                <w:lang w:val="fr-CA"/>
              </w:rPr>
            </w:pPr>
            <w:sdt>
              <w:sdtPr>
                <w:tag w:val="goog_rdk_41"/>
                <w:id w:val="-2111348656"/>
              </w:sdtPr>
              <w:sdtContent/>
            </w:sdt>
            <w:r w:rsidR="00730329" w:rsidRPr="00730329">
              <w:rPr>
                <w:b/>
                <w:bCs/>
              </w:rPr>
              <w:t>Épreuves</w:t>
            </w:r>
          </w:p>
        </w:tc>
      </w:tr>
      <w:tr w:rsidR="00730329" w:rsidRPr="00EF3DB7" w14:paraId="1224EE08" w14:textId="77777777" w:rsidTr="00EB25AC">
        <w:tc>
          <w:tcPr>
            <w:tcW w:w="5395" w:type="dxa"/>
            <w:tcBorders>
              <w:top w:val="single" w:sz="4" w:space="0" w:color="000000"/>
              <w:left w:val="single" w:sz="4" w:space="0" w:color="000000"/>
              <w:bottom w:val="single" w:sz="4" w:space="0" w:color="000000"/>
            </w:tcBorders>
          </w:tcPr>
          <w:p w14:paraId="33EE3F05" w14:textId="77777777" w:rsidR="00730329" w:rsidRPr="00730329" w:rsidRDefault="00730329" w:rsidP="001B3798">
            <w:pPr>
              <w:rPr>
                <w:b/>
              </w:rPr>
            </w:pPr>
            <w:r w:rsidRPr="00730329">
              <w:rPr>
                <w:b/>
              </w:rPr>
              <w:t>Warm up safety procedures:</w:t>
            </w:r>
          </w:p>
          <w:p w14:paraId="55F47310" w14:textId="77777777" w:rsidR="00730329" w:rsidRPr="00730329" w:rsidRDefault="00730329" w:rsidP="001B3798">
            <w:pPr>
              <w:suppressAutoHyphens/>
            </w:pPr>
            <w:r w:rsidRPr="00730329">
              <w:t>Swimming Canada competition warm-up safety procedures will be applied.  Competition warm-up safety procedures can be found at this link:</w:t>
            </w:r>
          </w:p>
          <w:p w14:paraId="1DEF1B42" w14:textId="77777777" w:rsidR="00730329" w:rsidRPr="00730329" w:rsidRDefault="00730329" w:rsidP="001B3798">
            <w:pPr>
              <w:suppressAutoHyphens/>
            </w:pPr>
          </w:p>
          <w:p w14:paraId="78F582C6" w14:textId="77777777" w:rsidR="00730329" w:rsidRPr="00730329" w:rsidRDefault="00730329" w:rsidP="001B3798">
            <w:pPr>
              <w:suppressAutoHyphens/>
            </w:pPr>
            <w:hyperlink r:id="rId23" w:history="1">
              <w:r w:rsidRPr="00730329">
                <w:rPr>
                  <w:rStyle w:val="Hyperlink"/>
                </w:rPr>
                <w:t>Competition Warm-Up Safety Procedures</w:t>
              </w:r>
            </w:hyperlink>
          </w:p>
          <w:p w14:paraId="7DA6D0ED" w14:textId="77777777" w:rsidR="00730329" w:rsidRPr="00730329" w:rsidRDefault="00730329" w:rsidP="001B3798"/>
          <w:p w14:paraId="03A9FCA0" w14:textId="77777777" w:rsidR="00730329" w:rsidRPr="00730329" w:rsidRDefault="00730329" w:rsidP="001B3798">
            <w:pPr>
              <w:pBdr>
                <w:top w:val="nil"/>
                <w:left w:val="nil"/>
                <w:bottom w:val="nil"/>
                <w:right w:val="nil"/>
                <w:between w:val="nil"/>
              </w:pBdr>
              <w:rPr>
                <w:b/>
                <w:color w:val="000000"/>
              </w:rPr>
            </w:pPr>
            <w:r w:rsidRPr="00730329">
              <w:rPr>
                <w:b/>
                <w:color w:val="000000"/>
              </w:rPr>
              <w:t xml:space="preserve">Seeding: </w:t>
            </w:r>
          </w:p>
          <w:p w14:paraId="2B4D4897" w14:textId="77777777" w:rsidR="00730329" w:rsidRPr="00730329" w:rsidRDefault="00730329" w:rsidP="001B3798">
            <w:r w:rsidRPr="00730329">
              <w:t xml:space="preserve">Seeding will follow SNC 2023 Rules, Section 3. </w:t>
            </w:r>
          </w:p>
          <w:p w14:paraId="4EE680C0" w14:textId="77777777" w:rsidR="00730329" w:rsidRPr="00730329" w:rsidRDefault="00730329" w:rsidP="001B3798"/>
          <w:p w14:paraId="7BE632EB" w14:textId="77777777" w:rsidR="00730329" w:rsidRPr="00730329" w:rsidRDefault="00730329" w:rsidP="001B3798"/>
          <w:p w14:paraId="493C5429" w14:textId="77777777" w:rsidR="00730329" w:rsidRPr="00730329" w:rsidRDefault="00730329" w:rsidP="001B3798">
            <w:r w:rsidRPr="00730329">
              <w:t>If one heat, it shall be seeded as a final and swum only in the final session (</w:t>
            </w:r>
            <w:hyperlink r:id="rId24" w:history="1">
              <w:r w:rsidRPr="00730329">
                <w:rPr>
                  <w:rStyle w:val="Hyperlink"/>
                </w:rPr>
                <w:t>Swimming Canada Rulebook Section 3.1, PDF Page 22</w:t>
              </w:r>
            </w:hyperlink>
            <w:r w:rsidRPr="00730329">
              <w:t>)</w:t>
            </w:r>
          </w:p>
          <w:p w14:paraId="2A758D3A" w14:textId="77777777" w:rsidR="00730329" w:rsidRPr="00730329" w:rsidRDefault="00730329" w:rsidP="001B3798"/>
          <w:p w14:paraId="7AB7A5DC" w14:textId="77777777" w:rsidR="00730329" w:rsidRPr="00730329" w:rsidRDefault="00730329" w:rsidP="001B3798"/>
          <w:p w14:paraId="000000BE" w14:textId="7262E72C" w:rsidR="00730329" w:rsidRPr="00730329" w:rsidRDefault="00730329" w:rsidP="001B3798">
            <w:pPr>
              <w:pStyle w:val="Heading2"/>
            </w:pPr>
            <w:r w:rsidRPr="00730329">
              <w:t xml:space="preserve">Meet Management reserves the right to combine final heats where less than 3 swimmers are entered. </w:t>
            </w:r>
          </w:p>
        </w:tc>
        <w:tc>
          <w:tcPr>
            <w:tcW w:w="5670" w:type="dxa"/>
            <w:tcBorders>
              <w:top w:val="single" w:sz="4" w:space="0" w:color="000000"/>
              <w:left w:val="single" w:sz="4" w:space="0" w:color="000000"/>
              <w:bottom w:val="single" w:sz="4" w:space="0" w:color="000000"/>
              <w:right w:val="single" w:sz="4" w:space="0" w:color="000000"/>
            </w:tcBorders>
          </w:tcPr>
          <w:p w14:paraId="0BC777E3" w14:textId="77777777" w:rsidR="00730329" w:rsidRPr="00730329" w:rsidRDefault="00730329" w:rsidP="001B3798">
            <w:pPr>
              <w:rPr>
                <w:b/>
                <w:lang w:val="fr-CA"/>
              </w:rPr>
            </w:pPr>
            <w:r w:rsidRPr="00730329">
              <w:rPr>
                <w:b/>
                <w:lang w:val="fr-CA"/>
              </w:rPr>
              <w:lastRenderedPageBreak/>
              <w:t>Procédures de sécurité à l’échauffement :</w:t>
            </w:r>
          </w:p>
          <w:p w14:paraId="7E4EF7A8" w14:textId="77777777" w:rsidR="00730329" w:rsidRPr="00730329" w:rsidRDefault="00730329" w:rsidP="001B3798">
            <w:pPr>
              <w:suppressAutoHyphens/>
              <w:rPr>
                <w:lang w:val="fr-CA"/>
              </w:rPr>
            </w:pPr>
            <w:r w:rsidRPr="00730329">
              <w:rPr>
                <w:lang w:val="fr-CA"/>
              </w:rPr>
              <w:t xml:space="preserve">Veuillez noter que les procédures de sécurité de Natation Canada en période d’échauffement pré-compétition seront en vigueur. Les procédures de sécurité pour l’échauffement de la compétition peuvent être trouvées sur ce lien : </w:t>
            </w:r>
          </w:p>
          <w:p w14:paraId="367FF113" w14:textId="77777777" w:rsidR="00730329" w:rsidRPr="00730329" w:rsidRDefault="00730329" w:rsidP="001B3798">
            <w:pPr>
              <w:suppressAutoHyphens/>
              <w:rPr>
                <w:lang w:val="fr-CA"/>
              </w:rPr>
            </w:pPr>
            <w:hyperlink r:id="rId25" w:history="1">
              <w:r w:rsidRPr="00730329">
                <w:rPr>
                  <w:rStyle w:val="Hyperlink"/>
                  <w:lang w:val="fr-CA"/>
                </w:rPr>
                <w:t>Procédures de sécurité pour l'échauffement en compétition</w:t>
              </w:r>
            </w:hyperlink>
          </w:p>
          <w:p w14:paraId="65504848" w14:textId="77777777" w:rsidR="00730329" w:rsidRPr="00730329" w:rsidRDefault="00730329" w:rsidP="001B3798">
            <w:pPr>
              <w:rPr>
                <w:lang w:val="fr-CA"/>
              </w:rPr>
            </w:pPr>
          </w:p>
          <w:p w14:paraId="53F1DEF4" w14:textId="77777777" w:rsidR="00730329" w:rsidRPr="00730329" w:rsidRDefault="00730329" w:rsidP="001B3798">
            <w:pPr>
              <w:rPr>
                <w:b/>
                <w:lang w:val="fr-CA"/>
              </w:rPr>
            </w:pPr>
            <w:r w:rsidRPr="00730329">
              <w:rPr>
                <w:b/>
                <w:lang w:val="fr-CA"/>
              </w:rPr>
              <w:t xml:space="preserve">Répartition dans les séries: </w:t>
            </w:r>
          </w:p>
          <w:p w14:paraId="01030698" w14:textId="77777777" w:rsidR="00730329" w:rsidRPr="00730329" w:rsidRDefault="00730329" w:rsidP="001B3798">
            <w:pPr>
              <w:rPr>
                <w:lang w:val="fr-CA"/>
              </w:rPr>
            </w:pPr>
            <w:r w:rsidRPr="00730329">
              <w:rPr>
                <w:lang w:val="fr-CA"/>
              </w:rPr>
              <w:t>Le classement se fera selon les règles de la SNC 2023, section 3.</w:t>
            </w:r>
          </w:p>
          <w:p w14:paraId="6C20A16D" w14:textId="77777777" w:rsidR="00730329" w:rsidRPr="00730329" w:rsidRDefault="00730329" w:rsidP="001B3798">
            <w:pPr>
              <w:rPr>
                <w:lang w:val="fr-CA"/>
              </w:rPr>
            </w:pPr>
          </w:p>
          <w:p w14:paraId="3ADDB2E2" w14:textId="77777777" w:rsidR="00730329" w:rsidRPr="00730329" w:rsidRDefault="00730329" w:rsidP="001B3798">
            <w:pPr>
              <w:rPr>
                <w:lang w:val="fr-CA"/>
              </w:rPr>
            </w:pPr>
            <w:r w:rsidRPr="00730329">
              <w:rPr>
                <w:lang w:val="fr-CA"/>
              </w:rPr>
              <w:t>S’il n’y a qu’une série, elle doit être répartie comme une finale et nagée seulement lors de la session finale.</w:t>
            </w:r>
          </w:p>
          <w:p w14:paraId="662456D9" w14:textId="77777777" w:rsidR="00730329" w:rsidRPr="00730329" w:rsidRDefault="00000000" w:rsidP="001B3798">
            <w:pPr>
              <w:rPr>
                <w:lang w:val="fr-CA"/>
              </w:rPr>
            </w:pPr>
            <w:sdt>
              <w:sdtPr>
                <w:tag w:val="goog_rdk_44"/>
                <w:id w:val="246164555"/>
              </w:sdtPr>
              <w:sdtContent/>
            </w:sdt>
            <w:r w:rsidR="00730329" w:rsidRPr="00730329">
              <w:rPr>
                <w:lang w:val="fr-CA"/>
              </w:rPr>
              <w:t>(</w:t>
            </w:r>
            <w:hyperlink r:id="rId26" w:history="1">
              <w:r w:rsidR="00730329" w:rsidRPr="00730329">
                <w:rPr>
                  <w:rStyle w:val="Hyperlink"/>
                  <w:lang w:val="fr-CA"/>
                </w:rPr>
                <w:t xml:space="preserve">Règlements de Natation de Natation Canada Section 3.1, </w:t>
              </w:r>
              <w:r w:rsidR="00730329" w:rsidRPr="00730329">
                <w:rPr>
                  <w:rStyle w:val="Hyperlink"/>
                  <w:lang w:val="fr-CA"/>
                </w:rPr>
                <w:lastRenderedPageBreak/>
                <w:t>PDF page 24</w:t>
              </w:r>
            </w:hyperlink>
            <w:r w:rsidR="00730329" w:rsidRPr="00730329">
              <w:rPr>
                <w:lang w:val="fr-CA"/>
              </w:rPr>
              <w:t>)</w:t>
            </w:r>
          </w:p>
          <w:p w14:paraId="1B24BF5E" w14:textId="77777777" w:rsidR="00730329" w:rsidRPr="00730329" w:rsidRDefault="00730329" w:rsidP="001B3798">
            <w:pPr>
              <w:rPr>
                <w:lang w:val="fr-CA"/>
              </w:rPr>
            </w:pPr>
          </w:p>
          <w:p w14:paraId="000000BF" w14:textId="6BCE2847" w:rsidR="00730329" w:rsidRPr="00730329" w:rsidRDefault="00730329" w:rsidP="001B3798">
            <w:pPr>
              <w:pStyle w:val="Heading2"/>
              <w:rPr>
                <w:color w:val="244061"/>
                <w:lang w:val="fr-CA"/>
              </w:rPr>
            </w:pPr>
            <w:r w:rsidRPr="00730329">
              <w:rPr>
                <w:lang w:val="fr-CA"/>
              </w:rPr>
              <w:t xml:space="preserve">La </w:t>
            </w:r>
            <w:sdt>
              <w:sdtPr>
                <w:tag w:val="goog_rdk_45"/>
                <w:id w:val="-1875225898"/>
              </w:sdtPr>
              <w:sdtContent/>
            </w:sdt>
            <w:r w:rsidRPr="00730329">
              <w:rPr>
                <w:lang w:val="fr-CA"/>
              </w:rPr>
              <w:t xml:space="preserve">direction de la compétition se réserve le droit de combiner les </w:t>
            </w:r>
            <w:sdt>
              <w:sdtPr>
                <w:tag w:val="goog_rdk_48"/>
                <w:id w:val="1122118595"/>
              </w:sdtPr>
              <w:sdtEndPr>
                <w:rPr>
                  <w:lang w:val="fr-CA"/>
                </w:rPr>
              </w:sdtEndPr>
              <w:sdtContent/>
            </w:sdt>
            <w:r w:rsidRPr="00730329">
              <w:rPr>
                <w:lang w:val="fr-CA"/>
              </w:rPr>
              <w:t>séries finales où moins de 3 nageurs sont inscrits.</w:t>
            </w:r>
          </w:p>
        </w:tc>
      </w:tr>
      <w:tr w:rsidR="00730329" w:rsidRPr="00EF3DB7" w14:paraId="5A28C628" w14:textId="77777777" w:rsidTr="00542761">
        <w:tc>
          <w:tcPr>
            <w:tcW w:w="5395" w:type="dxa"/>
            <w:tcBorders>
              <w:top w:val="single" w:sz="4" w:space="0" w:color="000000"/>
              <w:left w:val="single" w:sz="4" w:space="0" w:color="000000"/>
              <w:bottom w:val="single" w:sz="4" w:space="0" w:color="000000"/>
            </w:tcBorders>
          </w:tcPr>
          <w:p w14:paraId="2113B8D8" w14:textId="77777777" w:rsidR="00730329" w:rsidRPr="00730329" w:rsidRDefault="00730329" w:rsidP="001B3798">
            <w:pPr>
              <w:pBdr>
                <w:top w:val="nil"/>
                <w:left w:val="nil"/>
                <w:bottom w:val="nil"/>
                <w:right w:val="nil"/>
                <w:between w:val="nil"/>
              </w:pBdr>
              <w:rPr>
                <w:b/>
                <w:color w:val="000000"/>
              </w:rPr>
            </w:pPr>
            <w:r w:rsidRPr="00730329">
              <w:rPr>
                <w:b/>
                <w:color w:val="000000"/>
              </w:rPr>
              <w:lastRenderedPageBreak/>
              <w:t>*Preliminaries*</w:t>
            </w:r>
          </w:p>
          <w:p w14:paraId="000000CB" w14:textId="0CA6EEF8" w:rsidR="00730329" w:rsidRPr="00730329" w:rsidRDefault="00730329" w:rsidP="001B3798">
            <w:r w:rsidRPr="00730329">
              <w:t xml:space="preserve">Preliminaries will be senior seeded with top three heats circle seeded for events 200m or less and two heats circle seeded for events 400m. </w:t>
            </w:r>
          </w:p>
        </w:tc>
        <w:tc>
          <w:tcPr>
            <w:tcW w:w="5670" w:type="dxa"/>
            <w:tcBorders>
              <w:top w:val="single" w:sz="4" w:space="0" w:color="000000"/>
              <w:left w:val="single" w:sz="4" w:space="0" w:color="000000"/>
              <w:bottom w:val="single" w:sz="4" w:space="0" w:color="000000"/>
              <w:right w:val="single" w:sz="4" w:space="0" w:color="000000"/>
            </w:tcBorders>
          </w:tcPr>
          <w:p w14:paraId="21959C8F" w14:textId="77777777" w:rsidR="00730329" w:rsidRPr="00730329" w:rsidRDefault="00730329" w:rsidP="001B3798">
            <w:pPr>
              <w:rPr>
                <w:b/>
                <w:lang w:val="fr-CA"/>
              </w:rPr>
            </w:pPr>
            <w:r w:rsidRPr="00730329">
              <w:rPr>
                <w:b/>
                <w:lang w:val="fr-CA"/>
              </w:rPr>
              <w:t>*Préliminaires*</w:t>
            </w:r>
          </w:p>
          <w:p w14:paraId="000000D5" w14:textId="03A3DAEB" w:rsidR="00730329" w:rsidRPr="00730329" w:rsidRDefault="00730329" w:rsidP="001B3798">
            <w:pPr>
              <w:rPr>
                <w:lang w:val="fr-CA"/>
              </w:rPr>
            </w:pPr>
            <w:r w:rsidRPr="00730329">
              <w:rPr>
                <w:lang w:val="fr-CA"/>
              </w:rPr>
              <w:t xml:space="preserve">Les épreuves préliminaires se dérouleront pré-classés senior, les trois premières séries étant placées en cercle pour les épreuves de 200 m ou moins et deux séries étant placées en cercle pour les épreuves de 400 m. </w:t>
            </w:r>
          </w:p>
        </w:tc>
      </w:tr>
      <w:tr w:rsidR="00730329" w:rsidRPr="00EF3DB7" w14:paraId="6946D4E7" w14:textId="77777777" w:rsidTr="00542761">
        <w:tc>
          <w:tcPr>
            <w:tcW w:w="5395" w:type="dxa"/>
            <w:tcBorders>
              <w:top w:val="single" w:sz="4" w:space="0" w:color="000000"/>
              <w:left w:val="single" w:sz="4" w:space="0" w:color="000000"/>
              <w:bottom w:val="single" w:sz="4" w:space="0" w:color="000000"/>
            </w:tcBorders>
          </w:tcPr>
          <w:p w14:paraId="0EEFC4C7" w14:textId="77777777" w:rsidR="00730329" w:rsidRPr="00730329" w:rsidRDefault="00730329" w:rsidP="001B3798">
            <w:pPr>
              <w:pStyle w:val="Heading2"/>
            </w:pPr>
            <w:r w:rsidRPr="00730329">
              <w:t>800m or 1500m Events</w:t>
            </w:r>
          </w:p>
          <w:p w14:paraId="1F5CCB3B" w14:textId="77777777" w:rsidR="00730329" w:rsidRPr="00730329" w:rsidRDefault="00730329" w:rsidP="001B3798"/>
          <w:p w14:paraId="45ED4E1B" w14:textId="2986157A" w:rsidR="00730329" w:rsidRPr="00730329" w:rsidRDefault="00730329" w:rsidP="001B3798">
            <w:pPr>
              <w:rPr>
                <w:bCs/>
              </w:rPr>
            </w:pPr>
            <w:r w:rsidRPr="00730329">
              <w:t xml:space="preserve">Swimmers entered in either the </w:t>
            </w:r>
            <w:r>
              <w:t>800</w:t>
            </w:r>
            <w:r w:rsidRPr="00730329">
              <w:t xml:space="preserve">m </w:t>
            </w:r>
            <w:proofErr w:type="gramStart"/>
            <w:r w:rsidRPr="00730329">
              <w:t>and</w:t>
            </w:r>
            <w:proofErr w:type="gramEnd"/>
            <w:r w:rsidRPr="00730329">
              <w:t xml:space="preserve"> </w:t>
            </w:r>
            <w:r>
              <w:t>1500m</w:t>
            </w:r>
            <w:r w:rsidRPr="00730329">
              <w:t xml:space="preserve"> must hold an NB B Standard achieved in the last 12 months, </w:t>
            </w:r>
            <w:r w:rsidRPr="00730329">
              <w:rPr>
                <w:bCs/>
              </w:rPr>
              <w:t>in one of the two (2) events.</w:t>
            </w:r>
          </w:p>
          <w:p w14:paraId="3BDA3A13" w14:textId="77777777" w:rsidR="00730329" w:rsidRDefault="00730329" w:rsidP="001B3798">
            <w:pPr>
              <w:rPr>
                <w:bCs/>
                <w:i/>
              </w:rPr>
            </w:pPr>
            <w:r w:rsidRPr="00730329">
              <w:rPr>
                <w:bCs/>
              </w:rPr>
              <w:t>**</w:t>
            </w:r>
            <w:r w:rsidRPr="00730329">
              <w:rPr>
                <w:bCs/>
                <w:i/>
              </w:rPr>
              <w:t xml:space="preserve">i.e. If they have the standard in the 800m free, they may </w:t>
            </w:r>
            <w:r w:rsidRPr="00730329">
              <w:rPr>
                <w:bCs/>
                <w:i/>
                <w:u w:val="single"/>
              </w:rPr>
              <w:t>also</w:t>
            </w:r>
            <w:r w:rsidRPr="00730329">
              <w:rPr>
                <w:bCs/>
                <w:i/>
              </w:rPr>
              <w:t xml:space="preserve"> swim the 1500m free.</w:t>
            </w:r>
          </w:p>
          <w:p w14:paraId="1CA6BBBD" w14:textId="7F1E7613" w:rsidR="00F060A1" w:rsidRPr="00F060A1" w:rsidRDefault="00F060A1" w:rsidP="001B3798">
            <w:pPr>
              <w:rPr>
                <w:bCs/>
                <w:iCs/>
              </w:rPr>
            </w:pPr>
            <w:r w:rsidRPr="00F060A1">
              <w:rPr>
                <w:b/>
                <w:bCs/>
                <w:iCs/>
              </w:rPr>
              <w:t>Note:</w:t>
            </w:r>
            <w:r w:rsidRPr="00F060A1">
              <w:rPr>
                <w:bCs/>
                <w:iCs/>
              </w:rPr>
              <w:t xml:space="preserve"> All swimmers must still meet the overall meet eligibility requirement of holding </w:t>
            </w:r>
            <w:r w:rsidRPr="00F060A1">
              <w:rPr>
                <w:b/>
                <w:bCs/>
                <w:iCs/>
              </w:rPr>
              <w:t>at least one NB A Standard</w:t>
            </w:r>
            <w:r w:rsidRPr="00F060A1">
              <w:rPr>
                <w:bCs/>
                <w:iCs/>
              </w:rPr>
              <w:t xml:space="preserve"> </w:t>
            </w:r>
            <w:proofErr w:type="gramStart"/>
            <w:r w:rsidRPr="00F060A1">
              <w:rPr>
                <w:bCs/>
                <w:iCs/>
              </w:rPr>
              <w:t>in order to</w:t>
            </w:r>
            <w:proofErr w:type="gramEnd"/>
            <w:r w:rsidRPr="00F060A1">
              <w:rPr>
                <w:bCs/>
                <w:iCs/>
              </w:rPr>
              <w:t xml:space="preserve"> enter the competition.</w:t>
            </w:r>
          </w:p>
          <w:p w14:paraId="3DF2C3B1" w14:textId="77777777" w:rsidR="00730329" w:rsidRPr="00730329" w:rsidRDefault="00730329" w:rsidP="001B3798"/>
          <w:p w14:paraId="254A4082" w14:textId="77777777" w:rsidR="00730329" w:rsidRPr="00730329" w:rsidRDefault="00730329" w:rsidP="001B3798">
            <w:r w:rsidRPr="00730329">
              <w:t xml:space="preserve">Events will be swum Fastest to Slowest and alternating genders. </w:t>
            </w:r>
          </w:p>
          <w:p w14:paraId="2C998196" w14:textId="77777777" w:rsidR="00730329" w:rsidRPr="00730329" w:rsidRDefault="00730329" w:rsidP="001B3798"/>
          <w:p w14:paraId="180D207A" w14:textId="77777777" w:rsidR="00730329" w:rsidRPr="00730329" w:rsidRDefault="00730329" w:rsidP="001B3798">
            <w:r w:rsidRPr="00730329">
              <w:t xml:space="preserve">Meet management reserves the right to limit the number of heats of 800m and 1500m to a maximum of three (3) heats, this will be determined by fastest entries. </w:t>
            </w:r>
          </w:p>
          <w:p w14:paraId="4AA398A6" w14:textId="77777777" w:rsidR="00730329" w:rsidRPr="00730329" w:rsidRDefault="00730329" w:rsidP="001B3798"/>
          <w:p w14:paraId="0123F838" w14:textId="7622D489" w:rsidR="00730329" w:rsidRPr="00730329" w:rsidRDefault="00730329" w:rsidP="001B3798">
            <w:r>
              <w:t>800m</w:t>
            </w:r>
            <w:r w:rsidRPr="00730329">
              <w:t xml:space="preserve"> and </w:t>
            </w:r>
            <w:r>
              <w:t>1500m</w:t>
            </w:r>
            <w:r w:rsidRPr="00730329">
              <w:t xml:space="preserve"> will be swum as timed final with the fastest 1 heat to be swum in the final session. These events will be swum senior </w:t>
            </w:r>
            <w:proofErr w:type="gramStart"/>
            <w:r w:rsidRPr="00730329">
              <w:t>seeded, and</w:t>
            </w:r>
            <w:proofErr w:type="gramEnd"/>
            <w:r w:rsidRPr="00730329">
              <w:t xml:space="preserve"> will be scored as per the age groups below.</w:t>
            </w:r>
          </w:p>
          <w:p w14:paraId="5BF61CA3" w14:textId="77777777" w:rsidR="00730329" w:rsidRPr="00730329" w:rsidRDefault="00730329" w:rsidP="001B3798"/>
          <w:p w14:paraId="0BB57E13" w14:textId="77777777" w:rsidR="00730329" w:rsidRPr="00730329" w:rsidRDefault="00730329" w:rsidP="001B3798">
            <w:r w:rsidRPr="006F71FA">
              <w:t>Positive Check-in: All swimmers participating in these events must check-in prior to 09:00am on the day of the event at the registration desk.</w:t>
            </w:r>
          </w:p>
          <w:p w14:paraId="000000D7" w14:textId="401208FE" w:rsidR="00730329" w:rsidRPr="00730329" w:rsidRDefault="00730329" w:rsidP="001B3798"/>
        </w:tc>
        <w:tc>
          <w:tcPr>
            <w:tcW w:w="5670" w:type="dxa"/>
            <w:tcBorders>
              <w:top w:val="single" w:sz="4" w:space="0" w:color="000000"/>
              <w:left w:val="single" w:sz="4" w:space="0" w:color="000000"/>
              <w:bottom w:val="single" w:sz="4" w:space="0" w:color="000000"/>
              <w:right w:val="single" w:sz="4" w:space="0" w:color="000000"/>
            </w:tcBorders>
          </w:tcPr>
          <w:p w14:paraId="6FD03DBE" w14:textId="77777777" w:rsidR="00730329" w:rsidRPr="00730329" w:rsidRDefault="00730329" w:rsidP="001B3798">
            <w:pPr>
              <w:pStyle w:val="Heading2"/>
              <w:rPr>
                <w:lang w:val="fr-CA"/>
              </w:rPr>
            </w:pPr>
            <w:r w:rsidRPr="00730329">
              <w:rPr>
                <w:lang w:val="fr-CA"/>
              </w:rPr>
              <w:t>Épreuves de 800 m, ou 1500 m</w:t>
            </w:r>
          </w:p>
          <w:p w14:paraId="22DD9378" w14:textId="77777777" w:rsidR="00730329" w:rsidRPr="00730329" w:rsidRDefault="00730329" w:rsidP="001B3798">
            <w:pPr>
              <w:rPr>
                <w:lang w:val="fr-CA"/>
              </w:rPr>
            </w:pPr>
          </w:p>
          <w:p w14:paraId="296F165F" w14:textId="28081043" w:rsidR="00730329" w:rsidRPr="00730329" w:rsidRDefault="00730329" w:rsidP="001B3798">
            <w:pPr>
              <w:rPr>
                <w:lang w:val="fr-CA"/>
              </w:rPr>
            </w:pPr>
            <w:r w:rsidRPr="00730329">
              <w:rPr>
                <w:lang w:val="fr-CA"/>
              </w:rPr>
              <w:t xml:space="preserve">Les nageurs inscrits dans le </w:t>
            </w:r>
            <w:r>
              <w:rPr>
                <w:lang w:val="fr-CA"/>
              </w:rPr>
              <w:t>800m</w:t>
            </w:r>
            <w:r w:rsidRPr="00730329">
              <w:rPr>
                <w:lang w:val="fr-CA"/>
              </w:rPr>
              <w:t xml:space="preserve"> et le </w:t>
            </w:r>
            <w:r>
              <w:rPr>
                <w:lang w:val="fr-CA"/>
              </w:rPr>
              <w:t>1500m</w:t>
            </w:r>
            <w:r w:rsidRPr="00730329">
              <w:rPr>
                <w:lang w:val="fr-CA"/>
              </w:rPr>
              <w:t xml:space="preserve"> doivent </w:t>
            </w:r>
            <w:sdt>
              <w:sdtPr>
                <w:tag w:val="goog_rdk_54"/>
                <w:id w:val="-576047079"/>
              </w:sdtPr>
              <w:sdtEndPr>
                <w:rPr>
                  <w:lang w:val="fr-CA"/>
                </w:rPr>
              </w:sdtEndPr>
              <w:sdtContent/>
            </w:sdt>
            <w:r w:rsidRPr="00730329">
              <w:rPr>
                <w:lang w:val="fr-CA"/>
              </w:rPr>
              <w:t>posséder un standard B du NB au cours des 12 derniers mois, dans l'une des deux (2) épreuves.</w:t>
            </w:r>
          </w:p>
          <w:p w14:paraId="25BA01B2" w14:textId="77777777" w:rsidR="00730329" w:rsidRDefault="00730329" w:rsidP="001B3798">
            <w:pPr>
              <w:rPr>
                <w:i/>
                <w:iCs/>
                <w:lang w:val="fr-CA"/>
              </w:rPr>
            </w:pPr>
            <w:r w:rsidRPr="00730329">
              <w:rPr>
                <w:i/>
                <w:iCs/>
                <w:lang w:val="fr-CA"/>
              </w:rPr>
              <w:t>**Par exemple, s'ils ont la norme dans le 800m libre, ils peuvent également nager le 1500m libre.</w:t>
            </w:r>
          </w:p>
          <w:p w14:paraId="2A1E8EE2" w14:textId="0A36980F" w:rsidR="00F060A1" w:rsidRPr="00730329" w:rsidRDefault="00F060A1" w:rsidP="001B3798">
            <w:pPr>
              <w:rPr>
                <w:i/>
                <w:iCs/>
                <w:lang w:val="fr-CA"/>
              </w:rPr>
            </w:pPr>
            <w:r w:rsidRPr="00F060A1">
              <w:rPr>
                <w:b/>
                <w:bCs/>
                <w:lang w:val="fr-CA"/>
              </w:rPr>
              <w:t>Note :</w:t>
            </w:r>
            <w:r w:rsidRPr="00F060A1">
              <w:rPr>
                <w:lang w:val="fr-CA"/>
              </w:rPr>
              <w:t xml:space="preserve"> Tous les nageurs doivent toujours satisfaire à l’exigence d’admissibilité à la compétition, soit détenir </w:t>
            </w:r>
            <w:r w:rsidRPr="00F060A1">
              <w:rPr>
                <w:b/>
                <w:bCs/>
                <w:lang w:val="fr-CA"/>
              </w:rPr>
              <w:t>au moins un standard NB A</w:t>
            </w:r>
            <w:r w:rsidRPr="00F060A1">
              <w:rPr>
                <w:lang w:val="fr-CA"/>
              </w:rPr>
              <w:t xml:space="preserve"> pour pouvoir s’inscrire</w:t>
            </w:r>
            <w:r w:rsidRPr="00F060A1">
              <w:rPr>
                <w:i/>
                <w:iCs/>
                <w:lang w:val="fr-CA"/>
              </w:rPr>
              <w:t>.</w:t>
            </w:r>
          </w:p>
          <w:p w14:paraId="6BDFD291" w14:textId="77777777" w:rsidR="00730329" w:rsidRPr="00730329" w:rsidRDefault="00730329" w:rsidP="001B3798">
            <w:pPr>
              <w:rPr>
                <w:lang w:val="fr-CA"/>
              </w:rPr>
            </w:pPr>
          </w:p>
          <w:p w14:paraId="049DFAC4" w14:textId="77777777" w:rsidR="00730329" w:rsidRPr="00730329" w:rsidRDefault="00730329" w:rsidP="001B3798">
            <w:pPr>
              <w:rPr>
                <w:lang w:val="fr-CA"/>
              </w:rPr>
            </w:pPr>
            <w:r w:rsidRPr="00730329">
              <w:rPr>
                <w:lang w:val="fr-CA"/>
              </w:rPr>
              <w:t xml:space="preserve">Les épreuves seront nagées du plus rapide au plus lent </w:t>
            </w:r>
            <w:sdt>
              <w:sdtPr>
                <w:tag w:val="goog_rdk_56"/>
                <w:id w:val="1626504805"/>
              </w:sdtPr>
              <w:sdtEndPr>
                <w:rPr>
                  <w:lang w:val="fr-CA"/>
                </w:rPr>
              </w:sdtEndPr>
              <w:sdtContent/>
            </w:sdt>
            <w:r w:rsidRPr="00730329">
              <w:rPr>
                <w:lang w:val="fr-CA"/>
              </w:rPr>
              <w:t xml:space="preserve">en alternant les </w:t>
            </w:r>
            <w:sdt>
              <w:sdtPr>
                <w:tag w:val="goog_rdk_57"/>
                <w:id w:val="1017739637"/>
              </w:sdtPr>
              <w:sdtContent/>
            </w:sdt>
            <w:r w:rsidRPr="00730329">
              <w:rPr>
                <w:lang w:val="fr-CA"/>
              </w:rPr>
              <w:t xml:space="preserve">sexes. </w:t>
            </w:r>
          </w:p>
          <w:p w14:paraId="3BA9EEDF" w14:textId="77777777" w:rsidR="00730329" w:rsidRPr="00730329" w:rsidRDefault="00730329" w:rsidP="001B3798">
            <w:pPr>
              <w:rPr>
                <w:lang w:val="fr-CA"/>
              </w:rPr>
            </w:pPr>
          </w:p>
          <w:p w14:paraId="013DA74C" w14:textId="77777777" w:rsidR="00730329" w:rsidRPr="00730329" w:rsidRDefault="00730329" w:rsidP="001B3798">
            <w:pPr>
              <w:rPr>
                <w:lang w:val="fr-CA"/>
              </w:rPr>
            </w:pPr>
            <w:r w:rsidRPr="00730329">
              <w:rPr>
                <w:lang w:val="fr-CA"/>
              </w:rPr>
              <w:t>La directrice de compétition se réserve le droit de limiter le nombre de séries du 800 m et du 1500 m à un maximum de trois (3) séries, déterminées selon les inscriptions les plus rapides</w:t>
            </w:r>
          </w:p>
          <w:p w14:paraId="3547D09F" w14:textId="77777777" w:rsidR="00730329" w:rsidRPr="00730329" w:rsidRDefault="00730329" w:rsidP="001B3798">
            <w:pPr>
              <w:rPr>
                <w:lang w:val="fr-CA"/>
              </w:rPr>
            </w:pPr>
          </w:p>
          <w:p w14:paraId="1F1B3E94" w14:textId="29F4AC84" w:rsidR="00730329" w:rsidRPr="00730329" w:rsidRDefault="00730329" w:rsidP="001B3798">
            <w:pPr>
              <w:rPr>
                <w:lang w:val="fr-CA"/>
              </w:rPr>
            </w:pPr>
            <w:r w:rsidRPr="00730329">
              <w:rPr>
                <w:lang w:val="fr-CA"/>
              </w:rPr>
              <w:t xml:space="preserve">Le </w:t>
            </w:r>
            <w:r>
              <w:rPr>
                <w:lang w:val="fr-CA"/>
              </w:rPr>
              <w:t>800m</w:t>
            </w:r>
            <w:r w:rsidRPr="00730329">
              <w:rPr>
                <w:lang w:val="fr-CA"/>
              </w:rPr>
              <w:t xml:space="preserve"> et le </w:t>
            </w:r>
            <w:r>
              <w:rPr>
                <w:lang w:val="fr-CA"/>
              </w:rPr>
              <w:t>1500m</w:t>
            </w:r>
            <w:r w:rsidRPr="00730329">
              <w:rPr>
                <w:lang w:val="fr-CA"/>
              </w:rPr>
              <w:t xml:space="preserve"> seront nagés en finale par le temps avec la première série la plus rapide à nager dans la session finale. Ces épreuves seront nagées par </w:t>
            </w:r>
            <w:proofErr w:type="gramStart"/>
            <w:r w:rsidRPr="00730329">
              <w:rPr>
                <w:lang w:val="fr-CA"/>
              </w:rPr>
              <w:t>les senior</w:t>
            </w:r>
            <w:proofErr w:type="gramEnd"/>
            <w:r w:rsidRPr="00730329">
              <w:rPr>
                <w:lang w:val="fr-CA"/>
              </w:rPr>
              <w:t xml:space="preserve"> seeded et seront notées selon les groupes d'âge ci-dessous.</w:t>
            </w:r>
          </w:p>
          <w:p w14:paraId="733C786F" w14:textId="77777777" w:rsidR="00730329" w:rsidRPr="00730329" w:rsidRDefault="00730329" w:rsidP="001B3798">
            <w:pPr>
              <w:rPr>
                <w:lang w:val="fr-CA"/>
              </w:rPr>
            </w:pPr>
          </w:p>
          <w:p w14:paraId="000000D9" w14:textId="71E53983" w:rsidR="00730329" w:rsidRPr="00730329" w:rsidRDefault="00730329" w:rsidP="001B3798">
            <w:pPr>
              <w:rPr>
                <w:color w:val="244061"/>
                <w:sz w:val="28"/>
                <w:szCs w:val="28"/>
                <w:u w:val="single"/>
                <w:lang w:val="fr-CA"/>
              </w:rPr>
            </w:pPr>
            <w:r w:rsidRPr="00730329">
              <w:rPr>
                <w:lang w:val="fr-CA"/>
              </w:rPr>
              <w:t>Inscription obligatoire : Tous les nageurs participant à ces épreuves doivent s’inscrire avant 9 h le jour de l’événement au bureau d’inscription.</w:t>
            </w:r>
          </w:p>
        </w:tc>
      </w:tr>
      <w:tr w:rsidR="00730329" w:rsidRPr="00EF3DB7" w14:paraId="3139B7CE" w14:textId="77777777" w:rsidTr="00542761">
        <w:tc>
          <w:tcPr>
            <w:tcW w:w="5395" w:type="dxa"/>
            <w:tcBorders>
              <w:top w:val="single" w:sz="4" w:space="0" w:color="000000"/>
              <w:left w:val="single" w:sz="4" w:space="0" w:color="000000"/>
              <w:bottom w:val="single" w:sz="4" w:space="0" w:color="000000"/>
            </w:tcBorders>
          </w:tcPr>
          <w:p w14:paraId="01DC5081" w14:textId="77777777" w:rsidR="00730329" w:rsidRPr="00730329" w:rsidRDefault="00730329" w:rsidP="001B3798">
            <w:pPr>
              <w:pStyle w:val="Heading2"/>
            </w:pPr>
            <w:r w:rsidRPr="00730329">
              <w:t>Swim Offs</w:t>
            </w:r>
          </w:p>
          <w:p w14:paraId="000000E9" w14:textId="7C09065A" w:rsidR="00730329" w:rsidRPr="00730329" w:rsidRDefault="00730329" w:rsidP="001B3798">
            <w:pPr>
              <w:rPr>
                <w:i/>
                <w:iCs/>
              </w:rPr>
            </w:pPr>
            <w:r w:rsidRPr="00730329">
              <w:t>All swim-offs are to be run by the end of the session in which the tie occurred at a time mutually agreed upon by coaches and officials.</w:t>
            </w:r>
          </w:p>
        </w:tc>
        <w:tc>
          <w:tcPr>
            <w:tcW w:w="5670" w:type="dxa"/>
            <w:tcBorders>
              <w:top w:val="single" w:sz="4" w:space="0" w:color="000000"/>
              <w:left w:val="single" w:sz="4" w:space="0" w:color="000000"/>
              <w:bottom w:val="single" w:sz="4" w:space="0" w:color="000000"/>
              <w:right w:val="single" w:sz="4" w:space="0" w:color="000000"/>
            </w:tcBorders>
          </w:tcPr>
          <w:p w14:paraId="23D45A99" w14:textId="77777777" w:rsidR="00730329" w:rsidRPr="00730329" w:rsidRDefault="00730329" w:rsidP="001B3798">
            <w:pPr>
              <w:pStyle w:val="Heading2"/>
              <w:rPr>
                <w:lang w:val="fr-CA"/>
              </w:rPr>
            </w:pPr>
            <w:r w:rsidRPr="00730329">
              <w:rPr>
                <w:lang w:val="fr-CA"/>
              </w:rPr>
              <w:t>Bris d’égalité</w:t>
            </w:r>
          </w:p>
          <w:p w14:paraId="000000F6" w14:textId="24A45635" w:rsidR="00730329" w:rsidRPr="00730329" w:rsidRDefault="00730329" w:rsidP="00E62BC6">
            <w:pPr>
              <w:rPr>
                <w:lang w:val="fr-CA"/>
              </w:rPr>
            </w:pPr>
            <w:r w:rsidRPr="00730329">
              <w:rPr>
                <w:lang w:val="fr-CA"/>
              </w:rPr>
              <w:t xml:space="preserve">Toutes les épreuves </w:t>
            </w:r>
            <w:sdt>
              <w:sdtPr>
                <w:tag w:val="goog_rdk_66"/>
                <w:id w:val="-743646726"/>
              </w:sdtPr>
              <w:sdtContent/>
            </w:sdt>
            <w:r w:rsidRPr="00730329">
              <w:rPr>
                <w:lang w:val="fr-CA"/>
              </w:rPr>
              <w:t xml:space="preserve">pour bris d’égalité doivent </w:t>
            </w:r>
            <w:sdt>
              <w:sdtPr>
                <w:tag w:val="goog_rdk_67"/>
                <w:id w:val="-1045285147"/>
              </w:sdtPr>
              <w:sdtEndPr>
                <w:rPr>
                  <w:lang w:val="fr-CA"/>
                </w:rPr>
              </w:sdtEndPr>
              <w:sdtContent/>
            </w:sdt>
            <w:r w:rsidRPr="00730329">
              <w:rPr>
                <w:lang w:val="fr-CA"/>
              </w:rPr>
              <w:t>avoir lieu avant la fin de la session au cours de laquelle l'égalité est survenue, à un moment convenu entre les entraîneurs et les officiels.</w:t>
            </w:r>
          </w:p>
        </w:tc>
      </w:tr>
      <w:tr w:rsidR="00730329" w:rsidRPr="00EF3DB7" w14:paraId="291C740F" w14:textId="77777777" w:rsidTr="00542761">
        <w:tc>
          <w:tcPr>
            <w:tcW w:w="5395" w:type="dxa"/>
            <w:tcBorders>
              <w:top w:val="single" w:sz="4" w:space="0" w:color="000000"/>
              <w:left w:val="single" w:sz="4" w:space="0" w:color="000000"/>
              <w:bottom w:val="single" w:sz="4" w:space="0" w:color="000000"/>
            </w:tcBorders>
          </w:tcPr>
          <w:p w14:paraId="0F8DDB33" w14:textId="77777777" w:rsidR="00730329" w:rsidRPr="00730329" w:rsidRDefault="00000000" w:rsidP="001B3798">
            <w:pPr>
              <w:pBdr>
                <w:top w:val="nil"/>
                <w:left w:val="nil"/>
                <w:bottom w:val="nil"/>
                <w:right w:val="nil"/>
                <w:between w:val="nil"/>
              </w:pBdr>
              <w:rPr>
                <w:b/>
                <w:color w:val="000000"/>
              </w:rPr>
            </w:pPr>
            <w:sdt>
              <w:sdtPr>
                <w:tag w:val="goog_rdk_68"/>
                <w:id w:val="-1915534255"/>
              </w:sdtPr>
              <w:sdtContent/>
            </w:sdt>
            <w:sdt>
              <w:sdtPr>
                <w:tag w:val="goog_rdk_69"/>
                <w:id w:val="525612265"/>
              </w:sdtPr>
              <w:sdtContent/>
            </w:sdt>
            <w:r w:rsidR="00730329" w:rsidRPr="00730329">
              <w:rPr>
                <w:b/>
                <w:color w:val="000000"/>
              </w:rPr>
              <w:t>**Finals**</w:t>
            </w:r>
          </w:p>
          <w:p w14:paraId="501EFD68" w14:textId="77777777" w:rsidR="00730329" w:rsidRPr="00730329" w:rsidRDefault="00730329" w:rsidP="001B3798">
            <w:pPr>
              <w:pBdr>
                <w:top w:val="nil"/>
                <w:left w:val="nil"/>
                <w:bottom w:val="nil"/>
                <w:right w:val="nil"/>
                <w:between w:val="nil"/>
              </w:pBdr>
              <w:rPr>
                <w:b/>
              </w:rPr>
            </w:pPr>
          </w:p>
          <w:p w14:paraId="4FEC5C5E" w14:textId="77777777" w:rsidR="00730329" w:rsidRPr="00730329" w:rsidRDefault="00730329" w:rsidP="001B3798">
            <w:r w:rsidRPr="00730329">
              <w:t>All Finals will be swum by age category by gender.</w:t>
            </w:r>
          </w:p>
          <w:p w14:paraId="39A056F8" w14:textId="77777777" w:rsidR="00730329" w:rsidRPr="00730329" w:rsidRDefault="00730329" w:rsidP="001B3798"/>
          <w:p w14:paraId="5735333F" w14:textId="77777777" w:rsidR="00730329" w:rsidRPr="00730329" w:rsidRDefault="00730329" w:rsidP="001B3798">
            <w:r w:rsidRPr="00730329">
              <w:t>There will be an “A Final” (Top 8) for the following age-groups:</w:t>
            </w:r>
          </w:p>
          <w:p w14:paraId="2EFBD8D8" w14:textId="77777777" w:rsidR="00730329" w:rsidRPr="00730329" w:rsidRDefault="00730329" w:rsidP="001B3798"/>
          <w:p w14:paraId="0EBAB1F6" w14:textId="77777777" w:rsidR="00730329" w:rsidRPr="00730329" w:rsidRDefault="00730329" w:rsidP="001B3798">
            <w:pPr>
              <w:pStyle w:val="ListParagraph"/>
              <w:numPr>
                <w:ilvl w:val="0"/>
                <w:numId w:val="5"/>
              </w:numPr>
            </w:pPr>
            <w:r w:rsidRPr="00730329">
              <w:t>12 &amp; Under</w:t>
            </w:r>
          </w:p>
          <w:p w14:paraId="2B49D587" w14:textId="77777777" w:rsidR="00730329" w:rsidRPr="00730329" w:rsidRDefault="00730329" w:rsidP="001B3798">
            <w:pPr>
              <w:pStyle w:val="ListParagraph"/>
              <w:numPr>
                <w:ilvl w:val="0"/>
                <w:numId w:val="5"/>
              </w:numPr>
            </w:pPr>
            <w:r w:rsidRPr="00730329">
              <w:t>13-14</w:t>
            </w:r>
          </w:p>
          <w:p w14:paraId="473C499B" w14:textId="7F2BA52A" w:rsidR="00730329" w:rsidRPr="00730329" w:rsidRDefault="00730329" w:rsidP="001B3798">
            <w:pPr>
              <w:pStyle w:val="ListParagraph"/>
              <w:numPr>
                <w:ilvl w:val="0"/>
                <w:numId w:val="5"/>
              </w:numPr>
            </w:pPr>
            <w:r w:rsidRPr="00730329">
              <w:t>15 &amp; Over</w:t>
            </w:r>
          </w:p>
          <w:p w14:paraId="3726F215" w14:textId="77777777" w:rsidR="00730329" w:rsidRPr="00730329" w:rsidRDefault="00730329" w:rsidP="001B3798"/>
          <w:p w14:paraId="6C21F35B" w14:textId="77777777" w:rsidR="00730329" w:rsidRPr="00730329" w:rsidRDefault="00730329" w:rsidP="001B3798">
            <w:r w:rsidRPr="00730329">
              <w:t>The order of finals be as follows:</w:t>
            </w:r>
          </w:p>
          <w:p w14:paraId="000000F8" w14:textId="46D820C3" w:rsidR="00730329" w:rsidRPr="00730329" w:rsidRDefault="00730329" w:rsidP="001B3798">
            <w:r w:rsidRPr="00730329">
              <w:t xml:space="preserve">PARA Final / 12 &amp; </w:t>
            </w:r>
            <w:proofErr w:type="gramStart"/>
            <w:r w:rsidRPr="00730329">
              <w:t>Under</w:t>
            </w:r>
            <w:proofErr w:type="gramEnd"/>
            <w:r w:rsidRPr="00730329">
              <w:t xml:space="preserve"> / 13-14 / 15 &amp; </w:t>
            </w:r>
            <w:proofErr w:type="gramStart"/>
            <w:r w:rsidRPr="00730329">
              <w:t>Over</w:t>
            </w:r>
            <w:proofErr w:type="gramEnd"/>
            <w:r w:rsidRPr="00730329">
              <w:t xml:space="preserve"> </w:t>
            </w:r>
          </w:p>
        </w:tc>
        <w:tc>
          <w:tcPr>
            <w:tcW w:w="5670" w:type="dxa"/>
            <w:tcBorders>
              <w:top w:val="single" w:sz="4" w:space="0" w:color="000000"/>
              <w:left w:val="single" w:sz="4" w:space="0" w:color="000000"/>
              <w:bottom w:val="single" w:sz="4" w:space="0" w:color="000000"/>
              <w:right w:val="single" w:sz="4" w:space="0" w:color="000000"/>
            </w:tcBorders>
          </w:tcPr>
          <w:p w14:paraId="3283A587" w14:textId="77777777" w:rsidR="00730329" w:rsidRPr="00730329" w:rsidRDefault="00730329" w:rsidP="001B3798">
            <w:pPr>
              <w:rPr>
                <w:b/>
                <w:lang w:val="fr-CA"/>
              </w:rPr>
            </w:pPr>
            <w:r w:rsidRPr="00730329">
              <w:rPr>
                <w:b/>
                <w:lang w:val="fr-CA"/>
              </w:rPr>
              <w:lastRenderedPageBreak/>
              <w:t>**Finales**</w:t>
            </w:r>
          </w:p>
          <w:p w14:paraId="7F71F206" w14:textId="77777777" w:rsidR="00730329" w:rsidRPr="00730329" w:rsidRDefault="00730329" w:rsidP="001B3798">
            <w:pPr>
              <w:rPr>
                <w:lang w:val="fr-CA"/>
              </w:rPr>
            </w:pPr>
            <w:r w:rsidRPr="00730329">
              <w:rPr>
                <w:lang w:val="fr-CA"/>
              </w:rPr>
              <w:t>Toutes les finales se dérouleront par catégorie d'âge et par sexe.</w:t>
            </w:r>
          </w:p>
          <w:p w14:paraId="515EC30B" w14:textId="77777777" w:rsidR="00730329" w:rsidRPr="00730329" w:rsidRDefault="00730329" w:rsidP="001B3798">
            <w:pPr>
              <w:rPr>
                <w:lang w:val="fr-CA"/>
              </w:rPr>
            </w:pPr>
          </w:p>
          <w:p w14:paraId="3B6D685E" w14:textId="77777777" w:rsidR="00730329" w:rsidRPr="00730329" w:rsidRDefault="00730329" w:rsidP="001B3798">
            <w:pPr>
              <w:rPr>
                <w:lang w:val="fr-CA"/>
              </w:rPr>
            </w:pPr>
            <w:r w:rsidRPr="00730329">
              <w:rPr>
                <w:lang w:val="fr-CA"/>
              </w:rPr>
              <w:t>Il y aura une "finale A" (8 premiers) pour les groupes d'âge suivants :</w:t>
            </w:r>
          </w:p>
          <w:p w14:paraId="6F49C326" w14:textId="77777777" w:rsidR="00730329" w:rsidRPr="00730329" w:rsidRDefault="00730329" w:rsidP="001B3798">
            <w:pPr>
              <w:rPr>
                <w:lang w:val="fr-CA"/>
              </w:rPr>
            </w:pPr>
          </w:p>
          <w:p w14:paraId="7BD0834F" w14:textId="77777777" w:rsidR="00730329" w:rsidRPr="00730329" w:rsidRDefault="00730329" w:rsidP="001B3798">
            <w:pPr>
              <w:pStyle w:val="ListParagraph"/>
              <w:numPr>
                <w:ilvl w:val="0"/>
                <w:numId w:val="5"/>
              </w:numPr>
            </w:pPr>
            <w:r w:rsidRPr="00730329">
              <w:t>12 ans et moins</w:t>
            </w:r>
          </w:p>
          <w:p w14:paraId="094A6D4E" w14:textId="77777777" w:rsidR="00730329" w:rsidRPr="00730329" w:rsidRDefault="00730329" w:rsidP="001B3798">
            <w:pPr>
              <w:pStyle w:val="ListParagraph"/>
              <w:numPr>
                <w:ilvl w:val="0"/>
                <w:numId w:val="5"/>
              </w:numPr>
            </w:pPr>
            <w:r w:rsidRPr="00730329">
              <w:t>13-14</w:t>
            </w:r>
          </w:p>
          <w:p w14:paraId="075009B4" w14:textId="77777777" w:rsidR="00730329" w:rsidRPr="00730329" w:rsidRDefault="00730329" w:rsidP="001B3798">
            <w:pPr>
              <w:pStyle w:val="ListParagraph"/>
              <w:numPr>
                <w:ilvl w:val="0"/>
                <w:numId w:val="5"/>
              </w:numPr>
            </w:pPr>
            <w:r w:rsidRPr="00730329">
              <w:t>15 ans et plus</w:t>
            </w:r>
          </w:p>
          <w:p w14:paraId="4EF58E8A" w14:textId="77777777" w:rsidR="00730329" w:rsidRPr="00730329" w:rsidRDefault="00730329" w:rsidP="001B3798">
            <w:pPr>
              <w:rPr>
                <w:lang w:val="fr-CA"/>
              </w:rPr>
            </w:pPr>
          </w:p>
          <w:p w14:paraId="3D6A17FA" w14:textId="77777777" w:rsidR="00730329" w:rsidRPr="00730329" w:rsidRDefault="00730329" w:rsidP="001B3798">
            <w:pPr>
              <w:rPr>
                <w:lang w:val="fr-CA"/>
              </w:rPr>
            </w:pPr>
            <w:r w:rsidRPr="00730329">
              <w:rPr>
                <w:lang w:val="fr-CA"/>
              </w:rPr>
              <w:t>L'ordre des finales sera le suivant :</w:t>
            </w:r>
          </w:p>
          <w:p w14:paraId="000000FA" w14:textId="286E122F" w:rsidR="00730329" w:rsidRPr="00730329" w:rsidRDefault="00730329" w:rsidP="001B3798">
            <w:pPr>
              <w:rPr>
                <w:color w:val="244061"/>
                <w:sz w:val="28"/>
                <w:szCs w:val="28"/>
                <w:u w:val="single"/>
                <w:lang w:val="fr-CA"/>
              </w:rPr>
            </w:pPr>
            <w:r w:rsidRPr="00730329">
              <w:rPr>
                <w:lang w:val="fr-CA"/>
              </w:rPr>
              <w:t xml:space="preserve">Finale PARA / 12 ans et moins / 13-14 ans / 15 ans et plus </w:t>
            </w:r>
          </w:p>
        </w:tc>
      </w:tr>
      <w:tr w:rsidR="00730329" w:rsidRPr="00EF3DB7" w14:paraId="690C3473" w14:textId="77777777" w:rsidTr="00542761">
        <w:tc>
          <w:tcPr>
            <w:tcW w:w="5395" w:type="dxa"/>
            <w:tcBorders>
              <w:top w:val="single" w:sz="4" w:space="0" w:color="000000"/>
              <w:left w:val="single" w:sz="4" w:space="0" w:color="000000"/>
              <w:bottom w:val="single" w:sz="4" w:space="0" w:color="000000"/>
            </w:tcBorders>
          </w:tcPr>
          <w:p w14:paraId="490C493E" w14:textId="77777777" w:rsidR="00730329" w:rsidRPr="00730329" w:rsidRDefault="00730329" w:rsidP="001B3798">
            <w:pPr>
              <w:pBdr>
                <w:top w:val="nil"/>
                <w:left w:val="nil"/>
                <w:bottom w:val="nil"/>
                <w:right w:val="nil"/>
                <w:between w:val="nil"/>
              </w:pBdr>
              <w:rPr>
                <w:b/>
                <w:color w:val="000000"/>
              </w:rPr>
            </w:pPr>
            <w:r w:rsidRPr="00730329">
              <w:rPr>
                <w:b/>
                <w:color w:val="000000"/>
              </w:rPr>
              <w:lastRenderedPageBreak/>
              <w:t>*Relays*</w:t>
            </w:r>
          </w:p>
          <w:p w14:paraId="7762A876" w14:textId="77777777" w:rsidR="00730329" w:rsidRPr="00730329" w:rsidRDefault="00730329" w:rsidP="001B3798">
            <w:r w:rsidRPr="00730329">
              <w:t xml:space="preserve">All relays will be swum as timed finals. Each club is allowed an A and a B team per event </w:t>
            </w:r>
            <w:proofErr w:type="gramStart"/>
            <w:r w:rsidRPr="00730329">
              <w:t>number,</w:t>
            </w:r>
            <w:proofErr w:type="gramEnd"/>
            <w:r w:rsidRPr="00730329">
              <w:t xml:space="preserve"> Exhibition relays will not be allowed.</w:t>
            </w:r>
          </w:p>
          <w:p w14:paraId="1EE5A803" w14:textId="77777777" w:rsidR="00730329" w:rsidRPr="00730329" w:rsidRDefault="00730329" w:rsidP="001B3798"/>
          <w:p w14:paraId="6B6B395A" w14:textId="77777777" w:rsidR="00730329" w:rsidRPr="00730329" w:rsidRDefault="00730329" w:rsidP="001B3798"/>
          <w:p w14:paraId="0B842FBA" w14:textId="77777777" w:rsidR="00730329" w:rsidRPr="00730329" w:rsidRDefault="00730329" w:rsidP="001B3798">
            <w:r w:rsidRPr="00730329">
              <w:t xml:space="preserve">Name changes will be accepted up to 30 minutes before the relay is scheduled to start.  </w:t>
            </w:r>
          </w:p>
          <w:p w14:paraId="00000108" w14:textId="2A0CD320" w:rsidR="00730329" w:rsidRPr="00730329" w:rsidRDefault="00730329" w:rsidP="001B3798"/>
        </w:tc>
        <w:tc>
          <w:tcPr>
            <w:tcW w:w="5670" w:type="dxa"/>
            <w:tcBorders>
              <w:top w:val="single" w:sz="4" w:space="0" w:color="000000"/>
              <w:left w:val="single" w:sz="4" w:space="0" w:color="000000"/>
              <w:bottom w:val="single" w:sz="4" w:space="0" w:color="000000"/>
              <w:right w:val="single" w:sz="4" w:space="0" w:color="000000"/>
            </w:tcBorders>
          </w:tcPr>
          <w:p w14:paraId="3D74D02D" w14:textId="77777777" w:rsidR="00730329" w:rsidRPr="00730329" w:rsidRDefault="00730329" w:rsidP="001B3798">
            <w:pPr>
              <w:rPr>
                <w:b/>
                <w:lang w:val="fr-CA"/>
              </w:rPr>
            </w:pPr>
            <w:r w:rsidRPr="00730329">
              <w:rPr>
                <w:b/>
                <w:lang w:val="fr-CA"/>
              </w:rPr>
              <w:t>*Relais*</w:t>
            </w:r>
          </w:p>
          <w:p w14:paraId="45632963" w14:textId="77777777" w:rsidR="00730329" w:rsidRPr="00730329" w:rsidRDefault="00730329" w:rsidP="001B3798">
            <w:pPr>
              <w:rPr>
                <w:lang w:val="fr-CA"/>
              </w:rPr>
            </w:pPr>
            <w:r w:rsidRPr="00730329">
              <w:rPr>
                <w:lang w:val="fr-CA"/>
              </w:rPr>
              <w:t xml:space="preserve">Tous les relais seront nagés comme des finales </w:t>
            </w:r>
            <w:sdt>
              <w:sdtPr>
                <w:tag w:val="goog_rdk_70"/>
                <w:id w:val="1748531310"/>
              </w:sdtPr>
              <w:sdtEndPr>
                <w:rPr>
                  <w:lang w:val="fr-CA"/>
                </w:rPr>
              </w:sdtEndPr>
              <w:sdtContent/>
            </w:sdt>
            <w:r w:rsidRPr="00730329">
              <w:rPr>
                <w:lang w:val="fr-CA"/>
              </w:rPr>
              <w:t>par le temps. Chaque club a droit à une équipe A et une équipe B par numéro d'épreuve, les relais hors concours ne seront pas autorisés.</w:t>
            </w:r>
          </w:p>
          <w:p w14:paraId="0837890B" w14:textId="77777777" w:rsidR="00730329" w:rsidRPr="00730329" w:rsidRDefault="00730329" w:rsidP="001B3798">
            <w:pPr>
              <w:rPr>
                <w:lang w:val="fr-CA"/>
              </w:rPr>
            </w:pPr>
          </w:p>
          <w:p w14:paraId="0000011E" w14:textId="559128D0" w:rsidR="00730329" w:rsidRPr="00730329" w:rsidRDefault="00730329" w:rsidP="001B3798">
            <w:pPr>
              <w:rPr>
                <w:lang w:val="fr-CA"/>
              </w:rPr>
            </w:pPr>
            <w:r w:rsidRPr="00730329">
              <w:rPr>
                <w:lang w:val="fr-CA"/>
              </w:rPr>
              <w:t xml:space="preserve">Les changements de nom seront acceptés jusqu'à 30 minutes avant le départ du relais.  </w:t>
            </w:r>
          </w:p>
        </w:tc>
      </w:tr>
      <w:tr w:rsidR="00730329" w:rsidRPr="00730329" w14:paraId="26B4F1C5" w14:textId="77777777" w:rsidTr="00EB25AC">
        <w:tc>
          <w:tcPr>
            <w:tcW w:w="5395" w:type="dxa"/>
            <w:tcBorders>
              <w:top w:val="single" w:sz="4" w:space="0" w:color="000000"/>
              <w:left w:val="single" w:sz="4" w:space="0" w:color="000000"/>
              <w:bottom w:val="single" w:sz="4" w:space="0" w:color="000000"/>
            </w:tcBorders>
            <w:shd w:val="clear" w:color="auto" w:fill="EEECE1"/>
          </w:tcPr>
          <w:p w14:paraId="00000123" w14:textId="3CD787C8" w:rsidR="00730329" w:rsidRPr="00730329" w:rsidRDefault="00730329" w:rsidP="001B3798">
            <w:r w:rsidRPr="00730329">
              <w:t>PARA Event</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cPr>
          <w:p w14:paraId="00000127" w14:textId="1D741831" w:rsidR="00730329" w:rsidRPr="00730329" w:rsidRDefault="00000000" w:rsidP="001B3798">
            <w:pPr>
              <w:rPr>
                <w:lang w:val="fr-CA"/>
              </w:rPr>
            </w:pPr>
            <w:sdt>
              <w:sdtPr>
                <w:tag w:val="goog_rdk_71"/>
                <w:id w:val="-446780727"/>
              </w:sdtPr>
              <w:sdtContent/>
            </w:sdt>
            <w:r w:rsidR="00730329" w:rsidRPr="00730329">
              <w:t xml:space="preserve">Épreuves PARA </w:t>
            </w:r>
          </w:p>
        </w:tc>
      </w:tr>
      <w:tr w:rsidR="00730329" w:rsidRPr="00EF3DB7" w14:paraId="3C0F4D77" w14:textId="77777777" w:rsidTr="00EB25AC">
        <w:tc>
          <w:tcPr>
            <w:tcW w:w="5395" w:type="dxa"/>
            <w:tcBorders>
              <w:top w:val="single" w:sz="4" w:space="0" w:color="000000"/>
              <w:left w:val="single" w:sz="4" w:space="0" w:color="000000"/>
              <w:bottom w:val="single" w:sz="4" w:space="0" w:color="000000"/>
            </w:tcBorders>
          </w:tcPr>
          <w:p w14:paraId="2978A59D" w14:textId="77777777" w:rsidR="00730329" w:rsidRPr="00730329" w:rsidRDefault="00730329" w:rsidP="001B3798">
            <w:r w:rsidRPr="00730329">
              <w:t xml:space="preserve">All PARA swimmers must have a provincial level classification to enter PARA events at this meet. All entries must include the swimmer’s classification numbers as per the SNC online registration system.   </w:t>
            </w:r>
          </w:p>
          <w:p w14:paraId="147636D4" w14:textId="77777777" w:rsidR="00730329" w:rsidRPr="00730329" w:rsidRDefault="00730329" w:rsidP="001B3798"/>
          <w:p w14:paraId="16221EBD" w14:textId="77777777" w:rsidR="00730329" w:rsidRPr="00730329" w:rsidRDefault="00730329" w:rsidP="001B3798"/>
          <w:p w14:paraId="3601E338" w14:textId="77777777" w:rsidR="00730329" w:rsidRPr="00730329" w:rsidRDefault="00730329" w:rsidP="001B3798">
            <w:r w:rsidRPr="00730329">
              <w:t xml:space="preserve">PARA events are open (no age group) </w:t>
            </w:r>
          </w:p>
          <w:p w14:paraId="0176BBC8" w14:textId="77777777" w:rsidR="00730329" w:rsidRPr="00730329" w:rsidRDefault="00730329" w:rsidP="001B3798"/>
          <w:p w14:paraId="430E925E" w14:textId="77777777" w:rsidR="00730329" w:rsidRPr="00730329" w:rsidRDefault="00730329" w:rsidP="001B3798">
            <w:r w:rsidRPr="00730329">
              <w:t xml:space="preserve">PARA swimmers may enter PARA or Olympic program events for preliminaries and will be seeded in PARA finals. </w:t>
            </w:r>
          </w:p>
          <w:p w14:paraId="2111E828" w14:textId="77777777" w:rsidR="00730329" w:rsidRPr="00730329" w:rsidRDefault="00730329" w:rsidP="001B3798"/>
          <w:p w14:paraId="47041AD3" w14:textId="77777777" w:rsidR="00730329" w:rsidRPr="00730329" w:rsidRDefault="00730329" w:rsidP="001B3798">
            <w:r w:rsidRPr="00730329">
              <w:t>PARA events will be ranked using the Swimming Canada WPS point system.</w:t>
            </w:r>
          </w:p>
          <w:p w14:paraId="0385F7C2" w14:textId="77777777" w:rsidR="00730329" w:rsidRPr="00730329" w:rsidRDefault="00730329" w:rsidP="001B3798"/>
          <w:p w14:paraId="00000128" w14:textId="457E7E8E" w:rsidR="00730329" w:rsidRPr="00730329" w:rsidRDefault="00730329" w:rsidP="001B3798">
            <w:pPr>
              <w:pStyle w:val="Heading2"/>
            </w:pPr>
            <w:hyperlink r:id="rId27">
              <w:r w:rsidRPr="00730329">
                <w:rPr>
                  <w:color w:val="0000FF"/>
                  <w:u w:val="single"/>
                </w:rPr>
                <w:t>https://www.swimming.ca/en/resources/para-swimming/points-calculator-para-swimming/</w:t>
              </w:r>
            </w:hyperlink>
            <w:r w:rsidRPr="00730329">
              <w:t xml:space="preserve"> </w:t>
            </w:r>
          </w:p>
        </w:tc>
        <w:tc>
          <w:tcPr>
            <w:tcW w:w="5670" w:type="dxa"/>
            <w:tcBorders>
              <w:top w:val="single" w:sz="4" w:space="0" w:color="000000"/>
              <w:left w:val="single" w:sz="4" w:space="0" w:color="000000"/>
              <w:bottom w:val="single" w:sz="4" w:space="0" w:color="000000"/>
              <w:right w:val="single" w:sz="4" w:space="0" w:color="000000"/>
            </w:tcBorders>
          </w:tcPr>
          <w:p w14:paraId="4A1FDB21" w14:textId="77777777" w:rsidR="00730329" w:rsidRPr="00730329" w:rsidRDefault="00730329" w:rsidP="001B3798">
            <w:pPr>
              <w:rPr>
                <w:lang w:val="fr-CA"/>
              </w:rPr>
            </w:pPr>
            <w:r w:rsidRPr="00730329">
              <w:rPr>
                <w:lang w:val="fr-CA"/>
              </w:rPr>
              <w:t xml:space="preserve">Tous les nageurs PARA doivent avoir une classification de niveau provincial pour participer aux épreuves PARA à cette compétition. Toutes les inscriptions doivent inclure les numéros de classification du nageur selon le système d'inscription en ligne de SNC.   </w:t>
            </w:r>
          </w:p>
          <w:p w14:paraId="43266FE2" w14:textId="77777777" w:rsidR="00730329" w:rsidRPr="00730329" w:rsidRDefault="00730329" w:rsidP="001B3798">
            <w:pPr>
              <w:rPr>
                <w:lang w:val="fr-CA"/>
              </w:rPr>
            </w:pPr>
          </w:p>
          <w:p w14:paraId="349F0459" w14:textId="77777777" w:rsidR="00730329" w:rsidRPr="00730329" w:rsidRDefault="00730329" w:rsidP="001B3798">
            <w:pPr>
              <w:rPr>
                <w:lang w:val="fr-CA"/>
              </w:rPr>
            </w:pPr>
            <w:r w:rsidRPr="00730329">
              <w:rPr>
                <w:lang w:val="fr-CA"/>
              </w:rPr>
              <w:t xml:space="preserve">Les épreuves du PARA sont ouvertes (pas de groupe d'âge). </w:t>
            </w:r>
          </w:p>
          <w:p w14:paraId="53769C9A" w14:textId="77777777" w:rsidR="00730329" w:rsidRPr="00730329" w:rsidRDefault="00730329" w:rsidP="001B3798">
            <w:pPr>
              <w:rPr>
                <w:lang w:val="fr-CA"/>
              </w:rPr>
            </w:pPr>
          </w:p>
          <w:p w14:paraId="0862AAB9" w14:textId="77777777" w:rsidR="00730329" w:rsidRPr="00730329" w:rsidRDefault="00730329" w:rsidP="001B3798">
            <w:pPr>
              <w:rPr>
                <w:lang w:val="fr-CA"/>
              </w:rPr>
            </w:pPr>
            <w:r w:rsidRPr="00730329">
              <w:rPr>
                <w:lang w:val="fr-CA"/>
              </w:rPr>
              <w:t xml:space="preserve">Les para-nageurs peuvent participer aux épreuves PARA ou </w:t>
            </w:r>
            <w:sdt>
              <w:sdtPr>
                <w:tag w:val="goog_rdk_72"/>
                <w:id w:val="-113988628"/>
              </w:sdtPr>
              <w:sdtEndPr>
                <w:rPr>
                  <w:lang w:val="fr-CA"/>
                </w:rPr>
              </w:sdtEndPr>
              <w:sdtContent/>
            </w:sdt>
            <w:r w:rsidRPr="00730329">
              <w:rPr>
                <w:lang w:val="fr-CA"/>
              </w:rPr>
              <w:t>Olympique pour les préliminaires et seront classés dans les finales PARA.</w:t>
            </w:r>
          </w:p>
          <w:p w14:paraId="4C3C2877" w14:textId="77777777" w:rsidR="00730329" w:rsidRPr="00730329" w:rsidRDefault="00730329" w:rsidP="001B3798">
            <w:pPr>
              <w:rPr>
                <w:color w:val="244061"/>
                <w:u w:val="single"/>
                <w:lang w:val="fr-CA"/>
              </w:rPr>
            </w:pPr>
          </w:p>
          <w:p w14:paraId="3AE92BFB" w14:textId="77777777" w:rsidR="00730329" w:rsidRPr="00730329" w:rsidRDefault="00730329" w:rsidP="001B3798">
            <w:pPr>
              <w:rPr>
                <w:lang w:val="fr-CA"/>
              </w:rPr>
            </w:pPr>
            <w:r w:rsidRPr="00730329">
              <w:rPr>
                <w:lang w:val="fr-CA"/>
              </w:rPr>
              <w:t xml:space="preserve">Les épreuves PARA seront </w:t>
            </w:r>
            <w:sdt>
              <w:sdtPr>
                <w:tag w:val="goog_rdk_73"/>
                <w:id w:val="-842772872"/>
              </w:sdtPr>
              <w:sdtContent/>
            </w:sdt>
            <w:r w:rsidRPr="00730329">
              <w:rPr>
                <w:lang w:val="fr-CA"/>
              </w:rPr>
              <w:t>classées en utilisant le système de points IPC de Natation Canada.</w:t>
            </w:r>
          </w:p>
          <w:p w14:paraId="1E49125A" w14:textId="77777777" w:rsidR="00730329" w:rsidRPr="00730329" w:rsidRDefault="00730329" w:rsidP="001B3798">
            <w:pPr>
              <w:rPr>
                <w:lang w:val="fr-CA"/>
              </w:rPr>
            </w:pPr>
          </w:p>
          <w:p w14:paraId="00000129" w14:textId="7451DC30" w:rsidR="00730329" w:rsidRPr="00730329" w:rsidRDefault="00730329" w:rsidP="001B3798">
            <w:pPr>
              <w:pStyle w:val="Heading2"/>
              <w:rPr>
                <w:lang w:val="fr-CA"/>
              </w:rPr>
            </w:pPr>
            <w:hyperlink r:id="rId28">
              <w:r w:rsidRPr="00730329">
                <w:rPr>
                  <w:color w:val="0000FF"/>
                  <w:u w:val="single"/>
                  <w:lang w:val="fr-CA"/>
                </w:rPr>
                <w:t>https://www.swimming.ca/fr/ressources/paranatation/calculatrice-de-pointage-para-natation/</w:t>
              </w:r>
            </w:hyperlink>
            <w:r w:rsidRPr="00730329">
              <w:rPr>
                <w:color w:val="244061"/>
                <w:lang w:val="fr-CA"/>
              </w:rPr>
              <w:t xml:space="preserve"> </w:t>
            </w:r>
          </w:p>
        </w:tc>
      </w:tr>
      <w:tr w:rsidR="00730329" w:rsidRPr="00730329" w14:paraId="53916D54" w14:textId="77777777" w:rsidTr="00542761">
        <w:tc>
          <w:tcPr>
            <w:tcW w:w="5395" w:type="dxa"/>
            <w:tcBorders>
              <w:top w:val="single" w:sz="4" w:space="0" w:color="000000"/>
              <w:left w:val="single" w:sz="4" w:space="0" w:color="000000"/>
              <w:bottom w:val="single" w:sz="4" w:space="0" w:color="000000"/>
            </w:tcBorders>
          </w:tcPr>
          <w:p w14:paraId="5425FFC8" w14:textId="77777777" w:rsidR="00730329" w:rsidRPr="00730329" w:rsidRDefault="00730329" w:rsidP="001B3798">
            <w:r w:rsidRPr="00730329">
              <w:t>PARA Swimming (PS) individual events include:</w:t>
            </w:r>
          </w:p>
          <w:p w14:paraId="50D27A84" w14:textId="77777777" w:rsidR="00730329" w:rsidRPr="00730329" w:rsidRDefault="00730329" w:rsidP="001B3798"/>
          <w:p w14:paraId="35B2F225" w14:textId="77777777" w:rsidR="00730329" w:rsidRPr="00730329" w:rsidRDefault="00730329" w:rsidP="001B3798">
            <w:pPr>
              <w:tabs>
                <w:tab w:val="left" w:pos="780"/>
                <w:tab w:val="left" w:pos="2850"/>
              </w:tabs>
            </w:pPr>
          </w:p>
          <w:p w14:paraId="2D004744" w14:textId="77777777" w:rsidR="00730329" w:rsidRPr="00730329" w:rsidRDefault="00730329" w:rsidP="001B3798">
            <w:pPr>
              <w:tabs>
                <w:tab w:val="left" w:pos="1230"/>
                <w:tab w:val="left" w:pos="2850"/>
              </w:tabs>
            </w:pPr>
            <w:r w:rsidRPr="00730329">
              <w:t>50m</w:t>
            </w:r>
            <w:r w:rsidRPr="00730329">
              <w:tab/>
              <w:t>Freestyle</w:t>
            </w:r>
            <w:r w:rsidRPr="00730329">
              <w:tab/>
              <w:t>S1 - 13</w:t>
            </w:r>
          </w:p>
          <w:p w14:paraId="7EBABCAA" w14:textId="77777777" w:rsidR="00730329" w:rsidRPr="00730329" w:rsidRDefault="00730329" w:rsidP="001B3798">
            <w:pPr>
              <w:tabs>
                <w:tab w:val="left" w:pos="1230"/>
                <w:tab w:val="left" w:pos="2850"/>
              </w:tabs>
            </w:pPr>
            <w:r w:rsidRPr="00730329">
              <w:t>100m</w:t>
            </w:r>
            <w:r w:rsidRPr="00730329">
              <w:tab/>
              <w:t>Freestyle</w:t>
            </w:r>
            <w:r w:rsidRPr="00730329">
              <w:tab/>
              <w:t>S1 - 14</w:t>
            </w:r>
          </w:p>
          <w:p w14:paraId="5CE4B21A" w14:textId="77777777" w:rsidR="00730329" w:rsidRPr="00730329" w:rsidRDefault="00730329" w:rsidP="001B3798">
            <w:pPr>
              <w:tabs>
                <w:tab w:val="left" w:pos="1230"/>
                <w:tab w:val="left" w:pos="2850"/>
              </w:tabs>
            </w:pPr>
            <w:r w:rsidRPr="00730329">
              <w:t>200m</w:t>
            </w:r>
            <w:r w:rsidRPr="00730329">
              <w:tab/>
              <w:t>Freestyle</w:t>
            </w:r>
            <w:r w:rsidRPr="00730329">
              <w:tab/>
              <w:t>S1 - 5, S14</w:t>
            </w:r>
          </w:p>
          <w:p w14:paraId="4C918276" w14:textId="77777777" w:rsidR="00730329" w:rsidRPr="00730329" w:rsidRDefault="00730329" w:rsidP="001B3798">
            <w:pPr>
              <w:tabs>
                <w:tab w:val="left" w:pos="1230"/>
                <w:tab w:val="left" w:pos="2850"/>
              </w:tabs>
            </w:pPr>
            <w:r w:rsidRPr="00730329">
              <w:t>400m</w:t>
            </w:r>
            <w:r w:rsidRPr="00730329">
              <w:tab/>
              <w:t>Freestyle</w:t>
            </w:r>
            <w:r w:rsidRPr="00730329">
              <w:tab/>
              <w:t>S6 - 14</w:t>
            </w:r>
          </w:p>
          <w:p w14:paraId="0546BBBE" w14:textId="77777777" w:rsidR="00730329" w:rsidRPr="00730329" w:rsidRDefault="00730329" w:rsidP="001B3798">
            <w:pPr>
              <w:tabs>
                <w:tab w:val="left" w:pos="1230"/>
                <w:tab w:val="left" w:pos="2850"/>
              </w:tabs>
            </w:pPr>
            <w:r w:rsidRPr="00730329">
              <w:t>50m</w:t>
            </w:r>
            <w:r w:rsidRPr="00730329">
              <w:tab/>
              <w:t>Backstroke</w:t>
            </w:r>
            <w:r w:rsidRPr="00730329">
              <w:tab/>
              <w:t>S1 - 5</w:t>
            </w:r>
          </w:p>
          <w:p w14:paraId="059D1775" w14:textId="77777777" w:rsidR="00730329" w:rsidRPr="00730329" w:rsidRDefault="00730329" w:rsidP="001B3798">
            <w:pPr>
              <w:tabs>
                <w:tab w:val="left" w:pos="1230"/>
                <w:tab w:val="left" w:pos="2850"/>
              </w:tabs>
            </w:pPr>
            <w:r w:rsidRPr="00730329">
              <w:t>100m</w:t>
            </w:r>
            <w:r w:rsidRPr="00730329">
              <w:tab/>
              <w:t>Backstroke</w:t>
            </w:r>
            <w:r w:rsidRPr="00730329">
              <w:tab/>
              <w:t xml:space="preserve">S1-2, S6-14 </w:t>
            </w:r>
          </w:p>
          <w:p w14:paraId="76999627" w14:textId="77777777" w:rsidR="00730329" w:rsidRPr="00730329" w:rsidRDefault="00730329" w:rsidP="001B3798">
            <w:pPr>
              <w:tabs>
                <w:tab w:val="left" w:pos="1230"/>
                <w:tab w:val="left" w:pos="2850"/>
              </w:tabs>
            </w:pPr>
            <w:r w:rsidRPr="00730329">
              <w:t>50m</w:t>
            </w:r>
            <w:r w:rsidRPr="00730329">
              <w:tab/>
              <w:t>Breaststroke</w:t>
            </w:r>
            <w:r w:rsidRPr="00730329">
              <w:tab/>
              <w:t>SB1-3</w:t>
            </w:r>
          </w:p>
          <w:p w14:paraId="7D224E46" w14:textId="77777777" w:rsidR="00730329" w:rsidRPr="00730329" w:rsidRDefault="00730329" w:rsidP="001B3798">
            <w:pPr>
              <w:tabs>
                <w:tab w:val="left" w:pos="1230"/>
                <w:tab w:val="left" w:pos="2850"/>
              </w:tabs>
            </w:pPr>
            <w:r w:rsidRPr="00730329">
              <w:t>100m</w:t>
            </w:r>
            <w:r w:rsidRPr="00730329">
              <w:tab/>
              <w:t>Breaststroke</w:t>
            </w:r>
            <w:r w:rsidRPr="00730329">
              <w:tab/>
              <w:t xml:space="preserve">SB4-SB9, SB11-14 </w:t>
            </w:r>
          </w:p>
          <w:p w14:paraId="2821DA3A" w14:textId="77777777" w:rsidR="00730329" w:rsidRPr="00730329" w:rsidRDefault="00730329" w:rsidP="001B3798">
            <w:pPr>
              <w:tabs>
                <w:tab w:val="left" w:pos="1230"/>
                <w:tab w:val="left" w:pos="2850"/>
              </w:tabs>
            </w:pPr>
            <w:r w:rsidRPr="00730329">
              <w:t>50m</w:t>
            </w:r>
            <w:r w:rsidRPr="00730329">
              <w:tab/>
              <w:t>Butterfly</w:t>
            </w:r>
            <w:r w:rsidRPr="00730329">
              <w:tab/>
              <w:t>S2 - 7</w:t>
            </w:r>
          </w:p>
          <w:p w14:paraId="35BDB438" w14:textId="77777777" w:rsidR="00730329" w:rsidRPr="00730329" w:rsidRDefault="00730329" w:rsidP="001B3798">
            <w:pPr>
              <w:tabs>
                <w:tab w:val="left" w:pos="1230"/>
                <w:tab w:val="left" w:pos="2850"/>
              </w:tabs>
            </w:pPr>
            <w:r w:rsidRPr="00730329">
              <w:t>100m</w:t>
            </w:r>
            <w:r w:rsidRPr="00730329">
              <w:tab/>
              <w:t>Butterfly</w:t>
            </w:r>
            <w:r w:rsidRPr="00730329">
              <w:tab/>
              <w:t>S8 - 14</w:t>
            </w:r>
          </w:p>
          <w:p w14:paraId="00000134" w14:textId="49B79751" w:rsidR="00730329" w:rsidRPr="00730329" w:rsidRDefault="00730329" w:rsidP="001B3798">
            <w:r w:rsidRPr="00730329">
              <w:t>200m</w:t>
            </w:r>
            <w:r w:rsidRPr="00730329">
              <w:tab/>
              <w:t xml:space="preserve">IM </w:t>
            </w:r>
            <w:r w:rsidRPr="00730329">
              <w:tab/>
              <w:t>SM5 - 14</w:t>
            </w:r>
          </w:p>
        </w:tc>
        <w:tc>
          <w:tcPr>
            <w:tcW w:w="5670" w:type="dxa"/>
            <w:tcBorders>
              <w:top w:val="single" w:sz="4" w:space="0" w:color="000000"/>
              <w:left w:val="single" w:sz="4" w:space="0" w:color="000000"/>
              <w:bottom w:val="single" w:sz="4" w:space="0" w:color="000000"/>
              <w:right w:val="single" w:sz="4" w:space="0" w:color="000000"/>
            </w:tcBorders>
          </w:tcPr>
          <w:p w14:paraId="3FEE9CA1" w14:textId="77777777" w:rsidR="00730329" w:rsidRPr="00730329" w:rsidRDefault="00730329" w:rsidP="001B3798">
            <w:pPr>
              <w:rPr>
                <w:lang w:val="fr-CA"/>
              </w:rPr>
            </w:pPr>
            <w:r w:rsidRPr="00730329">
              <w:rPr>
                <w:lang w:val="fr-CA"/>
              </w:rPr>
              <w:t>Les épreuves individuelles de PARA Natation (PS) comprennent :</w:t>
            </w:r>
          </w:p>
          <w:p w14:paraId="3FFBB11E" w14:textId="77777777" w:rsidR="00730329" w:rsidRPr="00730329" w:rsidRDefault="00730329" w:rsidP="001B3798">
            <w:pPr>
              <w:rPr>
                <w:lang w:val="fr-CA"/>
              </w:rPr>
            </w:pPr>
          </w:p>
          <w:p w14:paraId="35C6A391" w14:textId="77777777" w:rsidR="00730329" w:rsidRPr="00730329" w:rsidRDefault="00730329" w:rsidP="001B3798">
            <w:pPr>
              <w:tabs>
                <w:tab w:val="left" w:pos="1230"/>
                <w:tab w:val="left" w:pos="2850"/>
              </w:tabs>
            </w:pPr>
            <w:r w:rsidRPr="00730329">
              <w:t>50m</w:t>
            </w:r>
            <w:r w:rsidRPr="00730329">
              <w:tab/>
              <w:t>Libre</w:t>
            </w:r>
            <w:r w:rsidRPr="00730329">
              <w:tab/>
              <w:t>S1 - 13</w:t>
            </w:r>
          </w:p>
          <w:p w14:paraId="207DB916" w14:textId="77777777" w:rsidR="00730329" w:rsidRPr="00730329" w:rsidRDefault="00730329" w:rsidP="001B3798">
            <w:pPr>
              <w:tabs>
                <w:tab w:val="left" w:pos="1230"/>
                <w:tab w:val="left" w:pos="2850"/>
              </w:tabs>
            </w:pPr>
            <w:r w:rsidRPr="00730329">
              <w:t>100m</w:t>
            </w:r>
            <w:r w:rsidRPr="00730329">
              <w:tab/>
              <w:t>Libre</w:t>
            </w:r>
            <w:r w:rsidRPr="00730329">
              <w:tab/>
              <w:t>S1 - 14</w:t>
            </w:r>
          </w:p>
          <w:p w14:paraId="12323871" w14:textId="77777777" w:rsidR="00730329" w:rsidRPr="00730329" w:rsidRDefault="00730329" w:rsidP="001B3798">
            <w:pPr>
              <w:tabs>
                <w:tab w:val="left" w:pos="1230"/>
                <w:tab w:val="left" w:pos="2850"/>
              </w:tabs>
            </w:pPr>
            <w:r w:rsidRPr="00730329">
              <w:t>200m</w:t>
            </w:r>
            <w:r w:rsidRPr="00730329">
              <w:tab/>
              <w:t>Libre</w:t>
            </w:r>
            <w:r w:rsidRPr="00730329">
              <w:tab/>
              <w:t>S1 - 5, S14</w:t>
            </w:r>
          </w:p>
          <w:p w14:paraId="2BAC0A6A" w14:textId="77777777" w:rsidR="00730329" w:rsidRPr="00730329" w:rsidRDefault="00730329" w:rsidP="001B3798">
            <w:pPr>
              <w:tabs>
                <w:tab w:val="left" w:pos="1230"/>
                <w:tab w:val="left" w:pos="2850"/>
              </w:tabs>
            </w:pPr>
            <w:r w:rsidRPr="00730329">
              <w:t>400m</w:t>
            </w:r>
            <w:r w:rsidRPr="00730329">
              <w:tab/>
              <w:t>Libre</w:t>
            </w:r>
            <w:r w:rsidRPr="00730329">
              <w:tab/>
              <w:t>S6 - 14</w:t>
            </w:r>
          </w:p>
          <w:p w14:paraId="0218434D" w14:textId="77777777" w:rsidR="00730329" w:rsidRPr="00730329" w:rsidRDefault="00730329" w:rsidP="001B3798">
            <w:pPr>
              <w:tabs>
                <w:tab w:val="left" w:pos="1230"/>
                <w:tab w:val="left" w:pos="2850"/>
              </w:tabs>
            </w:pPr>
            <w:r w:rsidRPr="00730329">
              <w:t>50m</w:t>
            </w:r>
            <w:r w:rsidRPr="00730329">
              <w:tab/>
              <w:t>Dos</w:t>
            </w:r>
            <w:r w:rsidRPr="00730329">
              <w:tab/>
              <w:t>S1 - 5</w:t>
            </w:r>
          </w:p>
          <w:p w14:paraId="77DA9CB0" w14:textId="77777777" w:rsidR="00730329" w:rsidRPr="00730329" w:rsidRDefault="00730329" w:rsidP="001B3798">
            <w:pPr>
              <w:tabs>
                <w:tab w:val="left" w:pos="1230"/>
                <w:tab w:val="left" w:pos="2850"/>
              </w:tabs>
            </w:pPr>
            <w:r w:rsidRPr="00730329">
              <w:t>100m</w:t>
            </w:r>
            <w:r w:rsidRPr="00730329">
              <w:tab/>
              <w:t>Dos</w:t>
            </w:r>
            <w:r w:rsidRPr="00730329">
              <w:tab/>
              <w:t xml:space="preserve">S1-2, S6-14 </w:t>
            </w:r>
          </w:p>
          <w:p w14:paraId="18BA033A" w14:textId="77777777" w:rsidR="00730329" w:rsidRPr="00730329" w:rsidRDefault="00730329" w:rsidP="001B3798">
            <w:pPr>
              <w:tabs>
                <w:tab w:val="left" w:pos="1230"/>
                <w:tab w:val="left" w:pos="2850"/>
              </w:tabs>
              <w:rPr>
                <w:lang w:val="fr-CA"/>
              </w:rPr>
            </w:pPr>
            <w:r w:rsidRPr="00730329">
              <w:rPr>
                <w:lang w:val="fr-CA"/>
              </w:rPr>
              <w:t>50m</w:t>
            </w:r>
            <w:r w:rsidRPr="00730329">
              <w:rPr>
                <w:lang w:val="fr-CA"/>
              </w:rPr>
              <w:tab/>
              <w:t>Brasse</w:t>
            </w:r>
            <w:r w:rsidRPr="00730329">
              <w:rPr>
                <w:lang w:val="fr-CA"/>
              </w:rPr>
              <w:tab/>
              <w:t>SB1 - 3</w:t>
            </w:r>
          </w:p>
          <w:p w14:paraId="331A9938" w14:textId="77777777" w:rsidR="00730329" w:rsidRPr="00730329" w:rsidRDefault="00730329" w:rsidP="001B3798">
            <w:pPr>
              <w:tabs>
                <w:tab w:val="left" w:pos="1230"/>
                <w:tab w:val="left" w:pos="2850"/>
              </w:tabs>
              <w:rPr>
                <w:lang w:val="fr-CA"/>
              </w:rPr>
            </w:pPr>
            <w:r w:rsidRPr="00730329">
              <w:rPr>
                <w:lang w:val="fr-CA"/>
              </w:rPr>
              <w:t>100m</w:t>
            </w:r>
            <w:r w:rsidRPr="00730329">
              <w:rPr>
                <w:lang w:val="fr-CA"/>
              </w:rPr>
              <w:tab/>
              <w:t>Brasse</w:t>
            </w:r>
            <w:r w:rsidRPr="00730329">
              <w:rPr>
                <w:lang w:val="fr-CA"/>
              </w:rPr>
              <w:tab/>
              <w:t xml:space="preserve">SB4 - SB9, SB11- 14 </w:t>
            </w:r>
          </w:p>
          <w:p w14:paraId="1E74C852" w14:textId="77777777" w:rsidR="00730329" w:rsidRPr="00730329" w:rsidRDefault="00730329" w:rsidP="001B3798">
            <w:pPr>
              <w:tabs>
                <w:tab w:val="left" w:pos="1230"/>
                <w:tab w:val="left" w:pos="2850"/>
              </w:tabs>
            </w:pPr>
            <w:r w:rsidRPr="00730329">
              <w:t>50m</w:t>
            </w:r>
            <w:r w:rsidRPr="00730329">
              <w:tab/>
              <w:t>Papillon</w:t>
            </w:r>
            <w:r w:rsidRPr="00730329">
              <w:tab/>
              <w:t>S2 - 7</w:t>
            </w:r>
          </w:p>
          <w:p w14:paraId="0135B681" w14:textId="77777777" w:rsidR="00730329" w:rsidRPr="00730329" w:rsidRDefault="00730329" w:rsidP="001B3798">
            <w:pPr>
              <w:tabs>
                <w:tab w:val="left" w:pos="1230"/>
                <w:tab w:val="left" w:pos="2850"/>
              </w:tabs>
            </w:pPr>
            <w:r w:rsidRPr="00730329">
              <w:t>100m</w:t>
            </w:r>
            <w:r w:rsidRPr="00730329">
              <w:tab/>
              <w:t xml:space="preserve">Papillon </w:t>
            </w:r>
            <w:r w:rsidRPr="00730329">
              <w:tab/>
              <w:t>S8 - 14</w:t>
            </w:r>
          </w:p>
          <w:p w14:paraId="0000013D" w14:textId="04A715A2" w:rsidR="00730329" w:rsidRPr="00730329" w:rsidRDefault="00730329" w:rsidP="001B3798">
            <w:pPr>
              <w:rPr>
                <w:color w:val="244061"/>
                <w:lang w:val="fr-CA"/>
              </w:rPr>
            </w:pPr>
            <w:r w:rsidRPr="00730329">
              <w:t>200m</w:t>
            </w:r>
            <w:r w:rsidRPr="00730329">
              <w:tab/>
              <w:t>QNI</w:t>
            </w:r>
            <w:r w:rsidRPr="00730329">
              <w:tab/>
              <w:t>SM5 - 14</w:t>
            </w:r>
          </w:p>
        </w:tc>
      </w:tr>
      <w:tr w:rsidR="00730329" w:rsidRPr="00730329" w14:paraId="0D1BFEB8" w14:textId="77777777" w:rsidTr="00EB25AC">
        <w:tc>
          <w:tcPr>
            <w:tcW w:w="5395" w:type="dxa"/>
            <w:tcBorders>
              <w:top w:val="single" w:sz="4" w:space="0" w:color="000000"/>
              <w:left w:val="single" w:sz="4" w:space="0" w:color="000000"/>
              <w:bottom w:val="single" w:sz="4" w:space="0" w:color="000000"/>
            </w:tcBorders>
            <w:shd w:val="clear" w:color="auto" w:fill="00B0F0"/>
          </w:tcPr>
          <w:p w14:paraId="0000014B" w14:textId="22F2B010" w:rsidR="00730329" w:rsidRPr="00730329" w:rsidRDefault="00730329" w:rsidP="001B3798">
            <w:pPr>
              <w:tabs>
                <w:tab w:val="left" w:pos="1230"/>
                <w:tab w:val="left" w:pos="2850"/>
              </w:tabs>
            </w:pPr>
            <w:r w:rsidRPr="00730329">
              <w:t>SCRATCHES DEADLINES</w:t>
            </w:r>
          </w:p>
        </w:tc>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00000158" w14:textId="44398977" w:rsidR="00730329" w:rsidRPr="00730329" w:rsidRDefault="00000000" w:rsidP="001B3798">
            <w:pPr>
              <w:tabs>
                <w:tab w:val="left" w:pos="1230"/>
                <w:tab w:val="left" w:pos="2850"/>
              </w:tabs>
            </w:pPr>
            <w:sdt>
              <w:sdtPr>
                <w:tag w:val="goog_rdk_74"/>
                <w:id w:val="1000387716"/>
              </w:sdtPr>
              <w:sdtContent/>
            </w:sdt>
            <w:r w:rsidR="00730329" w:rsidRPr="00730329">
              <w:t>DATE LIMITE DES RETRAITS</w:t>
            </w:r>
          </w:p>
        </w:tc>
      </w:tr>
      <w:tr w:rsidR="00730329" w:rsidRPr="00EF3DB7" w14:paraId="4FA41898" w14:textId="77777777" w:rsidTr="00EB25AC">
        <w:tc>
          <w:tcPr>
            <w:tcW w:w="5395" w:type="dxa"/>
            <w:tcBorders>
              <w:top w:val="single" w:sz="4" w:space="0" w:color="000000"/>
              <w:left w:val="single" w:sz="4" w:space="0" w:color="000000"/>
              <w:bottom w:val="single" w:sz="4" w:space="0" w:color="000000"/>
            </w:tcBorders>
          </w:tcPr>
          <w:p w14:paraId="4344A1F2" w14:textId="15B2B679" w:rsidR="00730329" w:rsidRPr="00730329" w:rsidRDefault="00730329" w:rsidP="001B3798">
            <w:pPr>
              <w:rPr>
                <w:b/>
              </w:rPr>
            </w:pPr>
            <w:r w:rsidRPr="00730329">
              <w:lastRenderedPageBreak/>
              <w:t xml:space="preserve">Please email all entry scratches to the meet manager at </w:t>
            </w:r>
            <w:hyperlink r:id="rId29" w:history="1">
              <w:r w:rsidRPr="00730329">
                <w:rPr>
                  <w:rStyle w:val="Hyperlink"/>
                </w:rPr>
                <w:t>meetmanager@cnbo.ca</w:t>
              </w:r>
            </w:hyperlink>
            <w:r w:rsidRPr="00730329">
              <w:t xml:space="preserve"> by April </w:t>
            </w:r>
            <w:r w:rsidR="00EF3DB7">
              <w:t>15</w:t>
            </w:r>
            <w:r w:rsidRPr="00730329">
              <w:t xml:space="preserve">, </w:t>
            </w:r>
            <w:proofErr w:type="gramStart"/>
            <w:r w:rsidRPr="00730329">
              <w:t>2026</w:t>
            </w:r>
            <w:proofErr w:type="gramEnd"/>
            <w:r w:rsidRPr="00730329">
              <w:t xml:space="preserve"> at 12pm.</w:t>
            </w:r>
          </w:p>
          <w:p w14:paraId="3B05A8D7" w14:textId="77777777" w:rsidR="00730329" w:rsidRPr="00730329" w:rsidRDefault="00730329" w:rsidP="001B3798"/>
          <w:p w14:paraId="00000159" w14:textId="3CFCFE51" w:rsidR="00730329" w:rsidRPr="00730329" w:rsidRDefault="00730329" w:rsidP="001B3798">
            <w:pPr>
              <w:pStyle w:val="Heading1"/>
            </w:pPr>
            <w:r w:rsidRPr="00730329">
              <w:rPr>
                <w:color w:val="auto"/>
              </w:rPr>
              <w:t>All scratches after this date are subject to full meet fee payment</w:t>
            </w:r>
            <w:r>
              <w:rPr>
                <w:color w:val="auto"/>
              </w:rPr>
              <w:t>.</w:t>
            </w:r>
          </w:p>
        </w:tc>
        <w:tc>
          <w:tcPr>
            <w:tcW w:w="5670" w:type="dxa"/>
            <w:tcBorders>
              <w:top w:val="single" w:sz="4" w:space="0" w:color="000000"/>
              <w:left w:val="single" w:sz="4" w:space="0" w:color="000000"/>
              <w:bottom w:val="single" w:sz="4" w:space="0" w:color="000000"/>
              <w:right w:val="single" w:sz="4" w:space="0" w:color="000000"/>
            </w:tcBorders>
          </w:tcPr>
          <w:p w14:paraId="552A6BDB" w14:textId="792EB309" w:rsidR="00730329" w:rsidRPr="00730329" w:rsidRDefault="00000000" w:rsidP="001B3798">
            <w:pPr>
              <w:rPr>
                <w:lang w:val="fr-CA"/>
              </w:rPr>
            </w:pPr>
            <w:sdt>
              <w:sdtPr>
                <w:tag w:val="goog_rdk_75"/>
                <w:id w:val="-962887726"/>
              </w:sdtPr>
              <w:sdtContent/>
            </w:sdt>
            <w:r w:rsidR="00730329" w:rsidRPr="00730329">
              <w:rPr>
                <w:lang w:val="fr-CA"/>
              </w:rPr>
              <w:t xml:space="preserve">Veuillez envoyer par courriel tous les retraits au coordonnateur des inscriptions a l’adresse </w:t>
            </w:r>
            <w:hyperlink r:id="rId30" w:history="1">
              <w:r w:rsidR="00730329" w:rsidRPr="00730329">
                <w:rPr>
                  <w:rStyle w:val="Hyperlink"/>
                  <w:color w:val="auto"/>
                  <w:lang w:val="fr-CA"/>
                </w:rPr>
                <w:t>meetmanager@cnbo.ca</w:t>
              </w:r>
            </w:hyperlink>
            <w:r w:rsidR="00730329" w:rsidRPr="00730329">
              <w:rPr>
                <w:lang w:val="fr-CA"/>
              </w:rPr>
              <w:t xml:space="preserve"> au plus tard le </w:t>
            </w:r>
            <w:r w:rsidR="00EF3DB7">
              <w:rPr>
                <w:lang w:val="fr-CA"/>
              </w:rPr>
              <w:t>15</w:t>
            </w:r>
            <w:r w:rsidR="00730329" w:rsidRPr="00730329">
              <w:rPr>
                <w:lang w:val="fr-CA"/>
              </w:rPr>
              <w:t xml:space="preserve"> avril 2026 à 12h00.</w:t>
            </w:r>
          </w:p>
          <w:p w14:paraId="577891AA" w14:textId="77777777" w:rsidR="00730329" w:rsidRPr="00730329" w:rsidRDefault="00730329" w:rsidP="001B3798">
            <w:pPr>
              <w:rPr>
                <w:lang w:val="fr-CA"/>
              </w:rPr>
            </w:pPr>
          </w:p>
          <w:p w14:paraId="0000015A" w14:textId="4779102F" w:rsidR="00730329" w:rsidRPr="00730329" w:rsidRDefault="00730329" w:rsidP="001B3798">
            <w:pPr>
              <w:pStyle w:val="Heading1"/>
              <w:rPr>
                <w:color w:val="auto"/>
                <w:lang w:val="fr-CA"/>
              </w:rPr>
            </w:pPr>
            <w:r w:rsidRPr="00730329">
              <w:rPr>
                <w:color w:val="auto"/>
                <w:lang w:val="fr-CA"/>
              </w:rPr>
              <w:t xml:space="preserve">Toute annulation après cette date </w:t>
            </w:r>
            <w:sdt>
              <w:sdtPr>
                <w:rPr>
                  <w:color w:val="auto"/>
                </w:rPr>
                <w:tag w:val="goog_rdk_76"/>
                <w:id w:val="-185522885"/>
              </w:sdtPr>
              <w:sdtEndPr>
                <w:rPr>
                  <w:lang w:val="fr-CA"/>
                </w:rPr>
              </w:sdtEndPr>
              <w:sdtContent/>
            </w:sdt>
            <w:r w:rsidRPr="00730329">
              <w:rPr>
                <w:color w:val="auto"/>
                <w:lang w:val="fr-CA"/>
              </w:rPr>
              <w:t>devra payer les frais de compétition au complet.</w:t>
            </w:r>
          </w:p>
        </w:tc>
      </w:tr>
      <w:tr w:rsidR="00730329" w:rsidRPr="00EF3DB7" w14:paraId="7903A373" w14:textId="77777777" w:rsidTr="00542761">
        <w:tc>
          <w:tcPr>
            <w:tcW w:w="5395" w:type="dxa"/>
            <w:tcBorders>
              <w:top w:val="single" w:sz="4" w:space="0" w:color="000000"/>
              <w:left w:val="single" w:sz="4" w:space="0" w:color="000000"/>
              <w:bottom w:val="single" w:sz="4" w:space="0" w:color="000000"/>
            </w:tcBorders>
          </w:tcPr>
          <w:p w14:paraId="51A40343" w14:textId="77777777" w:rsidR="00730329" w:rsidRPr="00730329" w:rsidRDefault="00730329" w:rsidP="001B3798">
            <w:pPr>
              <w:pStyle w:val="Heading2"/>
            </w:pPr>
            <w:r w:rsidRPr="00730329">
              <w:t>Preliminary Session Scratches</w:t>
            </w:r>
          </w:p>
          <w:p w14:paraId="0000015F" w14:textId="1C1DF0C4" w:rsidR="00730329" w:rsidRPr="00730329" w:rsidRDefault="00730329" w:rsidP="001B3798">
            <w:r w:rsidRPr="00730329">
              <w:t xml:space="preserve">Preliminary scratches will be accepted during warm up for the session and must be reported no later than 30 minutes before the start of the session to the Administration Desk/Computer Operator.  </w:t>
            </w:r>
          </w:p>
        </w:tc>
        <w:tc>
          <w:tcPr>
            <w:tcW w:w="5670" w:type="dxa"/>
            <w:tcBorders>
              <w:top w:val="single" w:sz="4" w:space="0" w:color="000000"/>
              <w:left w:val="single" w:sz="4" w:space="0" w:color="000000"/>
              <w:bottom w:val="single" w:sz="4" w:space="0" w:color="000000"/>
              <w:right w:val="single" w:sz="4" w:space="0" w:color="000000"/>
            </w:tcBorders>
          </w:tcPr>
          <w:p w14:paraId="5848F109" w14:textId="77777777" w:rsidR="00730329" w:rsidRPr="00730329" w:rsidRDefault="00730329" w:rsidP="001B3798">
            <w:pPr>
              <w:pStyle w:val="Heading2"/>
              <w:rPr>
                <w:lang w:val="fr-CA"/>
              </w:rPr>
            </w:pPr>
            <w:r w:rsidRPr="00730329">
              <w:rPr>
                <w:lang w:val="fr-CA"/>
              </w:rPr>
              <w:t>Retraits de la session préliminaire</w:t>
            </w:r>
          </w:p>
          <w:p w14:paraId="00000162" w14:textId="0153D278" w:rsidR="00730329" w:rsidRPr="00730329" w:rsidRDefault="00730329" w:rsidP="001B3798">
            <w:pPr>
              <w:rPr>
                <w:sz w:val="28"/>
                <w:szCs w:val="28"/>
                <w:u w:val="single"/>
                <w:lang w:val="fr-CA"/>
              </w:rPr>
            </w:pPr>
            <w:r w:rsidRPr="00730329">
              <w:rPr>
                <w:lang w:val="fr-CA"/>
              </w:rPr>
              <w:t xml:space="preserve">Les retraits préliminaires seront acceptés pendant l'échauffement de la session et doivent être signalés au plus tard 30 minutes avant le début de la session au </w:t>
            </w:r>
            <w:sdt>
              <w:sdtPr>
                <w:tag w:val="goog_rdk_78"/>
                <w:id w:val="-238328078"/>
              </w:sdtPr>
              <w:sdtEndPr>
                <w:rPr>
                  <w:lang w:val="fr-CA"/>
                </w:rPr>
              </w:sdtEndPr>
              <w:sdtContent/>
            </w:sdt>
            <w:r w:rsidRPr="00730329">
              <w:rPr>
                <w:lang w:val="fr-CA"/>
              </w:rPr>
              <w:t xml:space="preserve">bureau de l'administration/opérateur informatique.  </w:t>
            </w:r>
          </w:p>
        </w:tc>
      </w:tr>
      <w:tr w:rsidR="00730329" w:rsidRPr="00EF3DB7" w14:paraId="7767C8F1" w14:textId="77777777" w:rsidTr="00542761">
        <w:tc>
          <w:tcPr>
            <w:tcW w:w="5395" w:type="dxa"/>
            <w:tcBorders>
              <w:top w:val="single" w:sz="4" w:space="0" w:color="000000"/>
              <w:left w:val="single" w:sz="4" w:space="0" w:color="000000"/>
              <w:bottom w:val="single" w:sz="4" w:space="0" w:color="000000"/>
            </w:tcBorders>
          </w:tcPr>
          <w:p w14:paraId="1FB26613" w14:textId="77777777" w:rsidR="00730329" w:rsidRPr="00730329" w:rsidRDefault="00730329" w:rsidP="001B3798">
            <w:pPr>
              <w:pStyle w:val="Heading2"/>
            </w:pPr>
            <w:r w:rsidRPr="00730329">
              <w:t>Finals Scratches</w:t>
            </w:r>
          </w:p>
          <w:p w14:paraId="1A02A954" w14:textId="77777777" w:rsidR="00730329" w:rsidRPr="00730329" w:rsidRDefault="00730329" w:rsidP="001B3798">
            <w:r w:rsidRPr="00730329">
              <w:t xml:space="preserve">Final scratches will be accepted for 30 minutes following the preliminary session by the Administration Desk/Computer Operator or by email at </w:t>
            </w:r>
            <w:hyperlink r:id="rId31" w:history="1">
              <w:r w:rsidRPr="00730329">
                <w:rPr>
                  <w:rStyle w:val="Hyperlink"/>
                </w:rPr>
                <w:t>meetmanager@cnbo.ca</w:t>
              </w:r>
            </w:hyperlink>
            <w:r w:rsidRPr="00730329">
              <w:t xml:space="preserve">  </w:t>
            </w:r>
          </w:p>
          <w:p w14:paraId="00000164" w14:textId="07BE042A" w:rsidR="00730329" w:rsidRPr="00730329" w:rsidRDefault="00730329" w:rsidP="001B3798"/>
        </w:tc>
        <w:tc>
          <w:tcPr>
            <w:tcW w:w="5670" w:type="dxa"/>
            <w:tcBorders>
              <w:top w:val="single" w:sz="4" w:space="0" w:color="000000"/>
              <w:left w:val="single" w:sz="4" w:space="0" w:color="000000"/>
              <w:bottom w:val="single" w:sz="4" w:space="0" w:color="000000"/>
              <w:right w:val="single" w:sz="4" w:space="0" w:color="000000"/>
            </w:tcBorders>
          </w:tcPr>
          <w:p w14:paraId="278D84D0" w14:textId="77777777" w:rsidR="00730329" w:rsidRPr="00730329" w:rsidRDefault="00730329" w:rsidP="001B3798">
            <w:pPr>
              <w:pStyle w:val="Heading2"/>
              <w:rPr>
                <w:lang w:val="fr-CA"/>
              </w:rPr>
            </w:pPr>
            <w:r w:rsidRPr="00730329">
              <w:rPr>
                <w:lang w:val="fr-CA"/>
              </w:rPr>
              <w:t>Retraits session finale</w:t>
            </w:r>
          </w:p>
          <w:p w14:paraId="00000166" w14:textId="7B2CDF9F" w:rsidR="00730329" w:rsidRPr="00730329" w:rsidRDefault="00730329" w:rsidP="001B3798">
            <w:pPr>
              <w:rPr>
                <w:lang w:val="fr-CA"/>
              </w:rPr>
            </w:pPr>
            <w:r w:rsidRPr="00730329">
              <w:rPr>
                <w:lang w:val="fr-CA"/>
              </w:rPr>
              <w:t xml:space="preserve">Les retraits pour la session finale seront acceptés jusqu’à 30 minutes après la session préliminaire par le </w:t>
            </w:r>
            <w:sdt>
              <w:sdtPr>
                <w:tag w:val="goog_rdk_79"/>
                <w:id w:val="1647311234"/>
              </w:sdtPr>
              <w:sdtEndPr>
                <w:rPr>
                  <w:lang w:val="fr-CA"/>
                </w:rPr>
              </w:sdtEndPr>
              <w:sdtContent/>
            </w:sdt>
            <w:r w:rsidRPr="00730329">
              <w:rPr>
                <w:lang w:val="fr-CA"/>
              </w:rPr>
              <w:t xml:space="preserve">bureau de l'administration/opérateur informatique ou par courriel au </w:t>
            </w:r>
            <w:hyperlink r:id="rId32" w:history="1">
              <w:r w:rsidRPr="00730329">
                <w:rPr>
                  <w:rStyle w:val="Hyperlink"/>
                  <w:lang w:val="fr-CA"/>
                </w:rPr>
                <w:t>meetmanager@cnbo.ca</w:t>
              </w:r>
            </w:hyperlink>
            <w:r w:rsidRPr="00730329">
              <w:rPr>
                <w:lang w:val="fr-CA"/>
              </w:rPr>
              <w:t xml:space="preserve"> </w:t>
            </w:r>
          </w:p>
        </w:tc>
      </w:tr>
      <w:tr w:rsidR="00730329" w:rsidRPr="00EF3DB7" w14:paraId="59C284D9" w14:textId="77777777" w:rsidTr="00542761">
        <w:tc>
          <w:tcPr>
            <w:tcW w:w="5395" w:type="dxa"/>
            <w:tcBorders>
              <w:top w:val="single" w:sz="4" w:space="0" w:color="000000"/>
              <w:left w:val="single" w:sz="4" w:space="0" w:color="000000"/>
              <w:bottom w:val="single" w:sz="4" w:space="0" w:color="000000"/>
            </w:tcBorders>
          </w:tcPr>
          <w:p w14:paraId="038BE295" w14:textId="77777777" w:rsidR="00730329" w:rsidRPr="00730329" w:rsidRDefault="00730329" w:rsidP="001B3798">
            <w:pPr>
              <w:pStyle w:val="Heading2"/>
            </w:pPr>
            <w:r w:rsidRPr="00730329">
              <w:t>Starts</w:t>
            </w:r>
          </w:p>
          <w:p w14:paraId="00000168" w14:textId="28801F82" w:rsidR="00730329" w:rsidRPr="00730329" w:rsidRDefault="00730329" w:rsidP="001B3798">
            <w:r w:rsidRPr="00730329">
              <w:rPr>
                <w:rFonts w:eastAsia="Calibri"/>
              </w:rPr>
              <w:t>will be conducted from Starting Platforms (blocks) as per World Aquatics II.4.1 and II.16.1.4 (from deep end only).</w:t>
            </w:r>
          </w:p>
        </w:tc>
        <w:tc>
          <w:tcPr>
            <w:tcW w:w="5670" w:type="dxa"/>
            <w:tcBorders>
              <w:top w:val="single" w:sz="4" w:space="0" w:color="000000"/>
              <w:left w:val="single" w:sz="4" w:space="0" w:color="000000"/>
              <w:bottom w:val="single" w:sz="4" w:space="0" w:color="000000"/>
              <w:right w:val="single" w:sz="4" w:space="0" w:color="000000"/>
            </w:tcBorders>
          </w:tcPr>
          <w:p w14:paraId="452FC9A2" w14:textId="77777777" w:rsidR="00730329" w:rsidRPr="00730329" w:rsidRDefault="00730329" w:rsidP="001B3798">
            <w:pPr>
              <w:widowControl/>
              <w:suppressAutoHyphens/>
              <w:spacing w:line="259" w:lineRule="auto"/>
              <w:rPr>
                <w:rFonts w:eastAsia="Calibri"/>
                <w:b/>
                <w:bCs/>
                <w:lang w:val="fr-FR"/>
              </w:rPr>
            </w:pPr>
            <w:r w:rsidRPr="00730329">
              <w:rPr>
                <w:rFonts w:eastAsia="Calibri"/>
                <w:b/>
                <w:bCs/>
                <w:lang w:val="fr-FR"/>
              </w:rPr>
              <w:t>Départs</w:t>
            </w:r>
          </w:p>
          <w:p w14:paraId="0000016A" w14:textId="555735F3" w:rsidR="00730329" w:rsidRPr="00730329" w:rsidRDefault="00730329" w:rsidP="001B3798">
            <w:pPr>
              <w:rPr>
                <w:sz w:val="28"/>
                <w:szCs w:val="28"/>
                <w:u w:val="single"/>
                <w:lang w:val="fr-CA"/>
              </w:rPr>
            </w:pPr>
            <w:r w:rsidRPr="00730329">
              <w:rPr>
                <w:rFonts w:eastAsia="Calibri"/>
                <w:lang w:val="fr-FR"/>
              </w:rPr>
              <w:t>Les départs seront effectués à partir des plateformes de départ (blocs) conformément à World Aquatics II.4.1 et II.16.1.4 (de l'extrémité profonde seulement).</w:t>
            </w:r>
          </w:p>
        </w:tc>
      </w:tr>
      <w:tr w:rsidR="00730329" w:rsidRPr="00EF3DB7" w14:paraId="17F4F31C" w14:textId="77777777" w:rsidTr="00542761">
        <w:tc>
          <w:tcPr>
            <w:tcW w:w="5395" w:type="dxa"/>
            <w:tcBorders>
              <w:top w:val="single" w:sz="4" w:space="0" w:color="000000"/>
              <w:left w:val="single" w:sz="4" w:space="0" w:color="000000"/>
              <w:bottom w:val="single" w:sz="4" w:space="0" w:color="000000"/>
            </w:tcBorders>
          </w:tcPr>
          <w:p w14:paraId="3BD3941F" w14:textId="77777777" w:rsidR="00730329" w:rsidRPr="00730329" w:rsidRDefault="00730329" w:rsidP="001B3798">
            <w:pPr>
              <w:widowControl/>
              <w:suppressAutoHyphens/>
              <w:spacing w:line="259" w:lineRule="auto"/>
              <w:rPr>
                <w:rFonts w:eastAsia="Calibri"/>
                <w:b/>
                <w:bCs/>
              </w:rPr>
            </w:pPr>
            <w:r w:rsidRPr="00730329">
              <w:rPr>
                <w:rFonts w:eastAsia="Calibri"/>
                <w:b/>
                <w:bCs/>
              </w:rPr>
              <w:t>Swimwear:</w:t>
            </w:r>
          </w:p>
          <w:p w14:paraId="3EE63C0F" w14:textId="77777777" w:rsidR="00730329" w:rsidRPr="00730329" w:rsidRDefault="00730329" w:rsidP="001B3798">
            <w:pPr>
              <w:widowControl/>
              <w:suppressAutoHyphens/>
              <w:spacing w:after="160" w:line="259" w:lineRule="auto"/>
              <w:rPr>
                <w:rFonts w:eastAsia="Calibri"/>
              </w:rPr>
            </w:pPr>
            <w:r w:rsidRPr="00730329">
              <w:rPr>
                <w:rFonts w:eastAsia="Calibri"/>
              </w:rPr>
              <w:t>All swimmers are permitted to race with the swimwear of their choosing at all competitions sanctioned by Swimming NB. It is not required to declare the choice of swimwear to the Referee if the fabric of the swimwear is a permeable open mesh textile and would not reasonably be seen to create a technical advantage in terms of speed, buoyancy, or endurance.</w:t>
            </w:r>
          </w:p>
          <w:p w14:paraId="219ADA47" w14:textId="77777777" w:rsidR="00730329" w:rsidRPr="00730329" w:rsidRDefault="00730329" w:rsidP="001B3798">
            <w:pPr>
              <w:widowControl/>
              <w:suppressAutoHyphens/>
              <w:spacing w:after="160" w:line="259" w:lineRule="auto"/>
              <w:rPr>
                <w:rFonts w:eastAsia="Calibri"/>
              </w:rPr>
            </w:pPr>
            <w:r w:rsidRPr="00730329">
              <w:rPr>
                <w:rFonts w:eastAsia="Calibri"/>
              </w:rPr>
              <w:t xml:space="preserve">For more information, refer to the </w:t>
            </w:r>
            <w:hyperlink r:id="rId33" w:history="1">
              <w:r w:rsidRPr="00730329">
                <w:rPr>
                  <w:rFonts w:eastAsia="Calibri"/>
                  <w:color w:val="0000FF" w:themeColor="hyperlink"/>
                  <w:u w:val="single"/>
                </w:rPr>
                <w:t>Swimwear at Competitions</w:t>
              </w:r>
            </w:hyperlink>
            <w:r w:rsidRPr="00730329">
              <w:rPr>
                <w:rFonts w:eastAsia="Calibri"/>
              </w:rPr>
              <w:t xml:space="preserve"> document on the Swimming Canada website.</w:t>
            </w:r>
          </w:p>
          <w:p w14:paraId="4CB48C91" w14:textId="77777777" w:rsidR="00730329" w:rsidRPr="00730329" w:rsidRDefault="00730329" w:rsidP="001B3798">
            <w:pPr>
              <w:widowControl/>
            </w:pPr>
            <w:r w:rsidRPr="00730329">
              <w:rPr>
                <w:color w:val="000000"/>
              </w:rPr>
              <w:t>Swimming Canada would like to remind coaches and their athletes that deck changing is strongly discouraged. Athletes are asked to please use the facility’s change rooms, or on-deck changing tents if available. Coaches are asked to also discourage deck changing and help keep the sport safe for everyone involved.</w:t>
            </w:r>
          </w:p>
          <w:p w14:paraId="3727EDA3" w14:textId="0DBD8CEA" w:rsidR="00730329" w:rsidRPr="00730329" w:rsidRDefault="00730329" w:rsidP="001B3798">
            <w:pPr>
              <w:widowControl/>
              <w:suppressAutoHyphens/>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tcPr>
          <w:p w14:paraId="1081783E" w14:textId="77777777" w:rsidR="00730329" w:rsidRPr="00730329" w:rsidRDefault="00730329" w:rsidP="001B3798">
            <w:pPr>
              <w:widowControl/>
              <w:suppressAutoHyphens/>
              <w:spacing w:line="259" w:lineRule="auto"/>
              <w:rPr>
                <w:rFonts w:eastAsia="Calibri"/>
                <w:b/>
                <w:bCs/>
                <w:lang w:val="fr-FR"/>
              </w:rPr>
            </w:pPr>
            <w:r w:rsidRPr="00730329">
              <w:rPr>
                <w:rFonts w:eastAsia="Calibri"/>
                <w:b/>
                <w:bCs/>
                <w:lang w:val="fr-FR"/>
              </w:rPr>
              <w:t>Maillots de bain</w:t>
            </w:r>
          </w:p>
          <w:p w14:paraId="51EE9ADE" w14:textId="77777777" w:rsidR="00730329" w:rsidRPr="00730329" w:rsidRDefault="00730329" w:rsidP="001B3798">
            <w:pPr>
              <w:widowControl/>
              <w:suppressAutoHyphens/>
              <w:spacing w:after="160" w:line="259" w:lineRule="auto"/>
              <w:rPr>
                <w:rFonts w:eastAsia="Calibri"/>
                <w:lang w:val="fr-FR"/>
              </w:rPr>
            </w:pPr>
            <w:r w:rsidRPr="00730329">
              <w:rPr>
                <w:rFonts w:eastAsia="Calibri"/>
                <w:lang w:val="fr-FR"/>
              </w:rPr>
              <w:t>Tous les nageurs sont autorisés à nager avec le maillot de bain de leur choix lors de toutes les compétitions sanctionnées par Natation NB. Il n'est pas nécessaire de déclarer le choix du maillot de bain au juge-arbitre si le tissu du maillot de bain est un textile à mailles ouvertes perméables et qu'il n'est pas raisonnablement considéré comme créant un avantage technique en termes de vitesse, de flottabilité ou d'endurance.</w:t>
            </w:r>
          </w:p>
          <w:p w14:paraId="49B82744" w14:textId="77777777" w:rsidR="00730329" w:rsidRPr="00730329" w:rsidRDefault="00730329" w:rsidP="001B3798">
            <w:pPr>
              <w:widowControl/>
              <w:suppressAutoHyphens/>
              <w:spacing w:after="160" w:line="259" w:lineRule="auto"/>
              <w:rPr>
                <w:rFonts w:eastAsia="Calibri"/>
                <w:lang w:val="fr-FR"/>
              </w:rPr>
            </w:pPr>
            <w:r w:rsidRPr="00730329">
              <w:rPr>
                <w:rFonts w:eastAsia="Calibri"/>
                <w:lang w:val="fr-FR"/>
              </w:rPr>
              <w:t xml:space="preserve">Pour plus d'information, </w:t>
            </w:r>
            <w:hyperlink r:id="rId34" w:history="1">
              <w:r w:rsidRPr="00730329">
                <w:rPr>
                  <w:rFonts w:eastAsia="Calibri"/>
                  <w:color w:val="0000FF" w:themeColor="hyperlink"/>
                  <w:u w:val="single"/>
                  <w:lang w:val="fr-FR"/>
                </w:rPr>
                <w:t>consultez le document sur les maillots de bain en compétition</w:t>
              </w:r>
            </w:hyperlink>
            <w:r w:rsidRPr="00730329">
              <w:rPr>
                <w:rFonts w:eastAsia="Calibri"/>
                <w:lang w:val="fr-FR"/>
              </w:rPr>
              <w:t xml:space="preserve"> sur le site web de Natation Canada.</w:t>
            </w:r>
          </w:p>
          <w:p w14:paraId="38C735C5" w14:textId="77777777" w:rsidR="00730329" w:rsidRPr="00730329" w:rsidRDefault="00730329" w:rsidP="001B3798">
            <w:pPr>
              <w:widowControl/>
              <w:rPr>
                <w:lang w:val="fr-CA"/>
              </w:rPr>
            </w:pPr>
            <w:r w:rsidRPr="00730329">
              <w:rPr>
                <w:color w:val="000000"/>
                <w:lang w:val="fr-CA"/>
              </w:rPr>
              <w:t>Natation Canada rappelle aux entraineurs et aux athlètes qu’il est fortement déconseillé de se changer sur le bord de la piscine. Nous demandons aux athlètes de bien vouloir utiliser les vestiaires désignés des lieux ou les tentes au bord de la piscine s’il y en a. Nous demandons également aux entraineurs de ne pas encourager les athlètes à se changer au bord de la piscine et de nous aider à ce que notre sport reste sécuritaire pour tous.</w:t>
            </w:r>
          </w:p>
          <w:p w14:paraId="11D448AE" w14:textId="4581680C" w:rsidR="00730329" w:rsidRPr="00730329" w:rsidRDefault="00730329" w:rsidP="001B3798">
            <w:pPr>
              <w:widowControl/>
              <w:suppressAutoHyphens/>
              <w:spacing w:after="160" w:line="259" w:lineRule="auto"/>
              <w:rPr>
                <w:rFonts w:eastAsia="Calibri"/>
                <w:b/>
                <w:bCs/>
                <w:lang w:val="fr-FR"/>
              </w:rPr>
            </w:pPr>
          </w:p>
        </w:tc>
      </w:tr>
      <w:tr w:rsidR="00730329" w:rsidRPr="00730329" w14:paraId="0597996D" w14:textId="77777777" w:rsidTr="00EB25AC">
        <w:tc>
          <w:tcPr>
            <w:tcW w:w="5395" w:type="dxa"/>
            <w:tcBorders>
              <w:top w:val="single" w:sz="4" w:space="0" w:color="000000"/>
              <w:left w:val="single" w:sz="4" w:space="0" w:color="000000"/>
              <w:bottom w:val="single" w:sz="4" w:space="0" w:color="000000"/>
            </w:tcBorders>
            <w:shd w:val="clear" w:color="auto" w:fill="EEECE1"/>
          </w:tcPr>
          <w:p w14:paraId="6615E100" w14:textId="4D6686C8" w:rsidR="00730329" w:rsidRPr="00730329" w:rsidRDefault="00730329" w:rsidP="001B3798">
            <w:pPr>
              <w:pStyle w:val="Heading2"/>
            </w:pPr>
            <w:r w:rsidRPr="00730329">
              <w:t>Penalty/Fines</w:t>
            </w:r>
          </w:p>
        </w:tc>
        <w:tc>
          <w:tcPr>
            <w:tcW w:w="5670" w:type="dxa"/>
            <w:tcBorders>
              <w:top w:val="single" w:sz="4" w:space="0" w:color="000000"/>
              <w:left w:val="single" w:sz="4" w:space="0" w:color="000000"/>
              <w:bottom w:val="single" w:sz="4" w:space="0" w:color="000000"/>
              <w:right w:val="single" w:sz="4" w:space="0" w:color="000000"/>
            </w:tcBorders>
            <w:shd w:val="clear" w:color="auto" w:fill="EEECE1"/>
          </w:tcPr>
          <w:p w14:paraId="70659F27" w14:textId="714D73AE" w:rsidR="00730329" w:rsidRPr="00730329" w:rsidRDefault="00730329" w:rsidP="001B3798">
            <w:pPr>
              <w:pStyle w:val="Heading2"/>
              <w:rPr>
                <w:lang w:val="fr-CA"/>
              </w:rPr>
            </w:pPr>
            <w:r w:rsidRPr="00730329">
              <w:t>Pénalité/amende</w:t>
            </w:r>
          </w:p>
        </w:tc>
      </w:tr>
      <w:tr w:rsidR="00730329" w:rsidRPr="00EF3DB7" w14:paraId="0A00878C" w14:textId="77777777" w:rsidTr="00EB25AC">
        <w:tc>
          <w:tcPr>
            <w:tcW w:w="5395" w:type="dxa"/>
            <w:tcBorders>
              <w:top w:val="single" w:sz="4" w:space="0" w:color="000000"/>
              <w:left w:val="single" w:sz="4" w:space="0" w:color="000000"/>
              <w:bottom w:val="single" w:sz="4" w:space="0" w:color="000000"/>
            </w:tcBorders>
          </w:tcPr>
          <w:p w14:paraId="16464AE4" w14:textId="77777777" w:rsidR="00730329" w:rsidRDefault="00730329" w:rsidP="001B3798">
            <w:pPr>
              <w:pStyle w:val="Heading2"/>
            </w:pPr>
            <w:r w:rsidRPr="00730329">
              <w:t xml:space="preserve">Penalties and fines will be imposed after the scratch </w:t>
            </w:r>
            <w:r w:rsidRPr="00730329">
              <w:lastRenderedPageBreak/>
              <w:t xml:space="preserve">deadlines noted above.  </w:t>
            </w:r>
          </w:p>
          <w:p w14:paraId="1E200135" w14:textId="3444785C" w:rsidR="00730329" w:rsidRPr="00730329" w:rsidRDefault="00730329" w:rsidP="00730329"/>
        </w:tc>
        <w:tc>
          <w:tcPr>
            <w:tcW w:w="5670" w:type="dxa"/>
            <w:tcBorders>
              <w:top w:val="single" w:sz="4" w:space="0" w:color="000000"/>
              <w:left w:val="single" w:sz="4" w:space="0" w:color="000000"/>
              <w:bottom w:val="single" w:sz="4" w:space="0" w:color="000000"/>
              <w:right w:val="single" w:sz="4" w:space="0" w:color="000000"/>
            </w:tcBorders>
          </w:tcPr>
          <w:p w14:paraId="4CDB094C" w14:textId="0783DD2D" w:rsidR="00730329" w:rsidRPr="00730329" w:rsidRDefault="00730329" w:rsidP="001B3798">
            <w:pPr>
              <w:pStyle w:val="Heading2"/>
              <w:rPr>
                <w:b w:val="0"/>
                <w:bCs/>
                <w:lang w:val="fr-CA"/>
              </w:rPr>
            </w:pPr>
            <w:r w:rsidRPr="00730329">
              <w:rPr>
                <w:lang w:val="fr-CA"/>
              </w:rPr>
              <w:lastRenderedPageBreak/>
              <w:t xml:space="preserve">Les pénalités et les amendes seront imposées après les </w:t>
            </w:r>
            <w:r w:rsidRPr="00730329">
              <w:rPr>
                <w:lang w:val="fr-CA"/>
              </w:rPr>
              <w:lastRenderedPageBreak/>
              <w:t xml:space="preserve">dates limites de retraits indiquées ci-dessus.  </w:t>
            </w:r>
          </w:p>
        </w:tc>
      </w:tr>
      <w:tr w:rsidR="00730329" w:rsidRPr="00EF3DB7" w14:paraId="166F6089" w14:textId="77777777" w:rsidTr="0088420C">
        <w:tc>
          <w:tcPr>
            <w:tcW w:w="5395" w:type="dxa"/>
            <w:tcBorders>
              <w:top w:val="single" w:sz="4" w:space="0" w:color="000000"/>
              <w:left w:val="single" w:sz="4" w:space="0" w:color="000000"/>
              <w:bottom w:val="single" w:sz="4" w:space="0" w:color="000000"/>
            </w:tcBorders>
          </w:tcPr>
          <w:p w14:paraId="7A8B419A" w14:textId="77777777" w:rsidR="00730329" w:rsidRPr="00730329" w:rsidRDefault="00730329" w:rsidP="001B3798">
            <w:r w:rsidRPr="00730329">
              <w:lastRenderedPageBreak/>
              <w:t xml:space="preserve">Positive check in with the Administration Desk/Computer Operator required for the 800m and 1500m freestyle events. </w:t>
            </w:r>
          </w:p>
          <w:p w14:paraId="083A520F" w14:textId="77777777" w:rsidR="00730329" w:rsidRPr="00730329" w:rsidRDefault="00730329" w:rsidP="001B3798"/>
          <w:p w14:paraId="0000016B" w14:textId="406AD175" w:rsidR="00730329" w:rsidRPr="00730329" w:rsidRDefault="00730329" w:rsidP="001B3798">
            <w:pPr>
              <w:pStyle w:val="Heading2"/>
            </w:pPr>
            <w:r w:rsidRPr="00730329">
              <w:t xml:space="preserve">Swimmers who have not been positively checked in at this time will be scratched from the event. </w:t>
            </w:r>
          </w:p>
        </w:tc>
        <w:tc>
          <w:tcPr>
            <w:tcW w:w="5670" w:type="dxa"/>
            <w:tcBorders>
              <w:top w:val="single" w:sz="4" w:space="0" w:color="000000"/>
              <w:left w:val="single" w:sz="4" w:space="0" w:color="000000"/>
              <w:bottom w:val="single" w:sz="4" w:space="0" w:color="000000"/>
              <w:right w:val="single" w:sz="4" w:space="0" w:color="000000"/>
            </w:tcBorders>
          </w:tcPr>
          <w:p w14:paraId="6F16B5B5" w14:textId="77777777" w:rsidR="00730329" w:rsidRPr="00730329" w:rsidRDefault="00730329" w:rsidP="001B3798">
            <w:pPr>
              <w:rPr>
                <w:lang w:val="fr-CA"/>
              </w:rPr>
            </w:pPr>
            <w:r w:rsidRPr="00730329">
              <w:rPr>
                <w:lang w:val="fr-CA"/>
              </w:rPr>
              <w:t xml:space="preserve">Enregistrement positif auprès du </w:t>
            </w:r>
            <w:sdt>
              <w:sdtPr>
                <w:tag w:val="goog_rdk_81"/>
                <w:id w:val="-1466192447"/>
              </w:sdtPr>
              <w:sdtEndPr>
                <w:rPr>
                  <w:lang w:val="fr-CA"/>
                </w:rPr>
              </w:sdtEndPr>
              <w:sdtContent/>
            </w:sdt>
            <w:r w:rsidRPr="00730329">
              <w:rPr>
                <w:lang w:val="fr-CA"/>
              </w:rPr>
              <w:t>bureau de l'administration /opérateur informatique requis pour les épreuves de 800 m et 1500 m nage style libre.</w:t>
            </w:r>
          </w:p>
          <w:p w14:paraId="66E2706C" w14:textId="77777777" w:rsidR="00730329" w:rsidRPr="00730329" w:rsidRDefault="00730329" w:rsidP="001B3798">
            <w:pPr>
              <w:rPr>
                <w:lang w:val="fr-CA"/>
              </w:rPr>
            </w:pPr>
          </w:p>
          <w:p w14:paraId="0000016C" w14:textId="17FFBCF9" w:rsidR="00730329" w:rsidRPr="00730329" w:rsidRDefault="00730329" w:rsidP="001B3798">
            <w:pPr>
              <w:pStyle w:val="Heading2"/>
              <w:rPr>
                <w:color w:val="244061"/>
                <w:sz w:val="28"/>
                <w:szCs w:val="28"/>
                <w:u w:val="single"/>
                <w:lang w:val="fr-CA"/>
              </w:rPr>
            </w:pPr>
            <w:r w:rsidRPr="00730329">
              <w:rPr>
                <w:lang w:val="fr-CA"/>
              </w:rPr>
              <w:t>Les nageurs qui n'ont pas été enregistrés positivement à ce moment-là seront retirés de l'</w:t>
            </w:r>
            <w:sdt>
              <w:sdtPr>
                <w:tag w:val="goog_rdk_83"/>
                <w:id w:val="461696232"/>
              </w:sdtPr>
              <w:sdtEndPr>
                <w:rPr>
                  <w:lang w:val="fr-CA"/>
                </w:rPr>
              </w:sdtEndPr>
              <w:sdtContent/>
            </w:sdt>
            <w:r w:rsidRPr="00730329">
              <w:rPr>
                <w:lang w:val="fr-CA"/>
              </w:rPr>
              <w:t>épreuve.</w:t>
            </w:r>
          </w:p>
        </w:tc>
      </w:tr>
      <w:tr w:rsidR="00730329" w:rsidRPr="00EF3DB7" w14:paraId="49D72A3B" w14:textId="77777777" w:rsidTr="00542761">
        <w:tc>
          <w:tcPr>
            <w:tcW w:w="5395" w:type="dxa"/>
            <w:tcBorders>
              <w:top w:val="single" w:sz="4" w:space="0" w:color="000000"/>
              <w:left w:val="single" w:sz="4" w:space="0" w:color="000000"/>
              <w:bottom w:val="single" w:sz="4" w:space="0" w:color="000000"/>
            </w:tcBorders>
          </w:tcPr>
          <w:p w14:paraId="0000016D" w14:textId="53BA661B" w:rsidR="00730329" w:rsidRPr="00730329" w:rsidRDefault="00730329" w:rsidP="001B3798">
            <w:r w:rsidRPr="00730329">
              <w:t xml:space="preserve">A no show in a timed final or final is subject to a $20 fine. All fines must be paid prior to the swimmer in question swimming again in the meet. </w:t>
            </w:r>
          </w:p>
        </w:tc>
        <w:tc>
          <w:tcPr>
            <w:tcW w:w="5670" w:type="dxa"/>
            <w:tcBorders>
              <w:top w:val="single" w:sz="4" w:space="0" w:color="000000"/>
              <w:left w:val="single" w:sz="4" w:space="0" w:color="000000"/>
              <w:bottom w:val="single" w:sz="4" w:space="0" w:color="000000"/>
              <w:right w:val="single" w:sz="4" w:space="0" w:color="000000"/>
            </w:tcBorders>
          </w:tcPr>
          <w:p w14:paraId="0000016E" w14:textId="681CCB65" w:rsidR="00730329" w:rsidRPr="00730329" w:rsidRDefault="00730329" w:rsidP="001B3798">
            <w:pPr>
              <w:rPr>
                <w:lang w:val="fr-CA"/>
              </w:rPr>
            </w:pPr>
            <w:r w:rsidRPr="00730329">
              <w:rPr>
                <w:lang w:val="fr-CA"/>
              </w:rPr>
              <w:t>Une absence lors d'une finale par le temps ou d'une finale est sujet à une amende d'une amende de 20 $. Toutes les amendes doivent être payées avant que le nageur en question ne participe à nouveau à la compétition.</w:t>
            </w:r>
          </w:p>
        </w:tc>
      </w:tr>
      <w:tr w:rsidR="00730329" w:rsidRPr="00EF3DB7" w14:paraId="263F3FD1" w14:textId="77777777" w:rsidTr="00542761">
        <w:tc>
          <w:tcPr>
            <w:tcW w:w="5395" w:type="dxa"/>
            <w:tcBorders>
              <w:top w:val="single" w:sz="4" w:space="0" w:color="000000"/>
              <w:left w:val="single" w:sz="4" w:space="0" w:color="000000"/>
              <w:bottom w:val="single" w:sz="4" w:space="0" w:color="000000"/>
            </w:tcBorders>
          </w:tcPr>
          <w:p w14:paraId="00000173" w14:textId="15419323" w:rsidR="00730329" w:rsidRPr="00730329" w:rsidRDefault="00730329" w:rsidP="001B3798">
            <w:r w:rsidRPr="00730329">
              <w:t>A no show relay team are subject to a $20 fine. All fines must be paid prior to the Team’s next relay event in the meet.</w:t>
            </w:r>
          </w:p>
        </w:tc>
        <w:tc>
          <w:tcPr>
            <w:tcW w:w="5670" w:type="dxa"/>
            <w:tcBorders>
              <w:top w:val="single" w:sz="4" w:space="0" w:color="000000"/>
              <w:left w:val="single" w:sz="4" w:space="0" w:color="000000"/>
              <w:bottom w:val="single" w:sz="4" w:space="0" w:color="000000"/>
              <w:right w:val="single" w:sz="4" w:space="0" w:color="000000"/>
            </w:tcBorders>
          </w:tcPr>
          <w:p w14:paraId="00000178" w14:textId="617FDEDC" w:rsidR="00730329" w:rsidRPr="00730329" w:rsidRDefault="00730329" w:rsidP="001B3798">
            <w:pPr>
              <w:rPr>
                <w:lang w:val="fr-CA"/>
              </w:rPr>
            </w:pPr>
            <w:r w:rsidRPr="00730329">
              <w:rPr>
                <w:lang w:val="fr-CA"/>
              </w:rPr>
              <w:t>Une équipe de relais qui ne se présente pas recevra une amende de 20 $. Toutes les amendes doivent être payées avant que l'équipe ne participe à la prochaine épreuve de relais de la rencontre.</w:t>
            </w:r>
          </w:p>
        </w:tc>
      </w:tr>
      <w:tr w:rsidR="00730329" w:rsidRPr="00EF3DB7" w14:paraId="67B39450" w14:textId="77777777" w:rsidTr="00542761">
        <w:tc>
          <w:tcPr>
            <w:tcW w:w="5395" w:type="dxa"/>
            <w:tcBorders>
              <w:top w:val="single" w:sz="4" w:space="0" w:color="000000"/>
              <w:left w:val="single" w:sz="4" w:space="0" w:color="000000"/>
              <w:bottom w:val="single" w:sz="4" w:space="0" w:color="000000"/>
            </w:tcBorders>
          </w:tcPr>
          <w:p w14:paraId="00000179" w14:textId="5FE950F2" w:rsidR="00730329" w:rsidRPr="00730329" w:rsidRDefault="00730329" w:rsidP="001B3798">
            <w:r w:rsidRPr="00730329">
              <w:t xml:space="preserve">Fines incurred that are not paid by the end of the meet will be invoiced to the Team.  </w:t>
            </w:r>
          </w:p>
        </w:tc>
        <w:tc>
          <w:tcPr>
            <w:tcW w:w="5670" w:type="dxa"/>
            <w:tcBorders>
              <w:top w:val="single" w:sz="4" w:space="0" w:color="000000"/>
              <w:left w:val="single" w:sz="4" w:space="0" w:color="000000"/>
              <w:bottom w:val="single" w:sz="4" w:space="0" w:color="000000"/>
              <w:right w:val="single" w:sz="4" w:space="0" w:color="000000"/>
            </w:tcBorders>
          </w:tcPr>
          <w:p w14:paraId="0000017A" w14:textId="61D1DFED" w:rsidR="00730329" w:rsidRPr="00730329" w:rsidRDefault="00730329" w:rsidP="001B3798">
            <w:pPr>
              <w:rPr>
                <w:color w:val="244061"/>
                <w:sz w:val="28"/>
                <w:szCs w:val="28"/>
                <w:u w:val="single"/>
                <w:lang w:val="fr-CA"/>
              </w:rPr>
            </w:pPr>
            <w:r w:rsidRPr="00730329">
              <w:rPr>
                <w:lang w:val="fr-CA"/>
              </w:rPr>
              <w:t xml:space="preserve">Les amendes </w:t>
            </w:r>
            <w:sdt>
              <w:sdtPr>
                <w:tag w:val="goog_rdk_86"/>
                <w:id w:val="328179727"/>
              </w:sdtPr>
              <w:sdtContent/>
            </w:sdt>
            <w:r w:rsidRPr="00730329">
              <w:rPr>
                <w:lang w:val="fr-CA"/>
              </w:rPr>
              <w:t xml:space="preserve"> engendrées qui ne sont pas payées avant la fin de la compétition seront facturées à l'équipe.  </w:t>
            </w:r>
          </w:p>
        </w:tc>
      </w:tr>
      <w:tr w:rsidR="00730329" w:rsidRPr="00EF3DB7" w14:paraId="6F4DC203" w14:textId="77777777" w:rsidTr="00542761">
        <w:tc>
          <w:tcPr>
            <w:tcW w:w="5395" w:type="dxa"/>
            <w:tcBorders>
              <w:top w:val="single" w:sz="4" w:space="0" w:color="000000"/>
              <w:left w:val="single" w:sz="4" w:space="0" w:color="000000"/>
              <w:bottom w:val="single" w:sz="4" w:space="0" w:color="000000"/>
            </w:tcBorders>
          </w:tcPr>
          <w:p w14:paraId="4C854BA2" w14:textId="77777777" w:rsidR="00730329" w:rsidRPr="00730329" w:rsidRDefault="00730329" w:rsidP="001B3798">
            <w:pPr>
              <w:pBdr>
                <w:top w:val="nil"/>
                <w:left w:val="nil"/>
                <w:bottom w:val="nil"/>
                <w:right w:val="nil"/>
                <w:between w:val="nil"/>
              </w:pBdr>
              <w:rPr>
                <w:b/>
                <w:color w:val="000000"/>
              </w:rPr>
            </w:pPr>
            <w:r w:rsidRPr="00730329">
              <w:rPr>
                <w:b/>
                <w:color w:val="000000"/>
              </w:rPr>
              <w:t>Penalty:</w:t>
            </w:r>
          </w:p>
          <w:p w14:paraId="0000017B" w14:textId="30B3549A" w:rsidR="00730329" w:rsidRPr="00730329" w:rsidRDefault="00730329" w:rsidP="001B3798">
            <w:proofErr w:type="gramStart"/>
            <w:r w:rsidRPr="00730329">
              <w:t>In the event that</w:t>
            </w:r>
            <w:proofErr w:type="gramEnd"/>
            <w:r w:rsidRPr="00730329">
              <w:t xml:space="preserve"> a fine is not paid within 48 hours of completion of the Meet, swimmers’ results will be with held from the results file uploaded to Swim Canada. </w:t>
            </w:r>
          </w:p>
        </w:tc>
        <w:tc>
          <w:tcPr>
            <w:tcW w:w="5670" w:type="dxa"/>
            <w:tcBorders>
              <w:top w:val="single" w:sz="4" w:space="0" w:color="000000"/>
              <w:left w:val="single" w:sz="4" w:space="0" w:color="000000"/>
              <w:bottom w:val="single" w:sz="4" w:space="0" w:color="000000"/>
              <w:right w:val="single" w:sz="4" w:space="0" w:color="000000"/>
            </w:tcBorders>
          </w:tcPr>
          <w:p w14:paraId="19AA2408" w14:textId="77777777" w:rsidR="00730329" w:rsidRPr="00730329" w:rsidRDefault="00730329" w:rsidP="001B3798">
            <w:pPr>
              <w:rPr>
                <w:b/>
                <w:lang w:val="fr-CA"/>
              </w:rPr>
            </w:pPr>
            <w:r w:rsidRPr="00730329">
              <w:rPr>
                <w:b/>
                <w:lang w:val="fr-CA"/>
              </w:rPr>
              <w:t>Pénalité:</w:t>
            </w:r>
          </w:p>
          <w:p w14:paraId="0000017C" w14:textId="2F35040D" w:rsidR="00730329" w:rsidRPr="00730329" w:rsidRDefault="00730329" w:rsidP="001B3798">
            <w:pPr>
              <w:rPr>
                <w:color w:val="244061"/>
                <w:sz w:val="28"/>
                <w:szCs w:val="28"/>
                <w:u w:val="single"/>
                <w:lang w:val="fr-CA"/>
              </w:rPr>
            </w:pPr>
            <w:r w:rsidRPr="00730329">
              <w:rPr>
                <w:lang w:val="fr-CA"/>
              </w:rPr>
              <w:t>Dans le cas où une amende n'est pas payée dans les 48 heures suivant la fin de la rencontre, les résultats des nageurs seront retenus du fichier de résultats téléchargé à Natation Canada.</w:t>
            </w:r>
          </w:p>
        </w:tc>
      </w:tr>
      <w:tr w:rsidR="00730329" w:rsidRPr="00730329" w14:paraId="752A65B1" w14:textId="77777777" w:rsidTr="00EB25AC">
        <w:tc>
          <w:tcPr>
            <w:tcW w:w="5395" w:type="dxa"/>
            <w:tcBorders>
              <w:top w:val="single" w:sz="4" w:space="0" w:color="000000"/>
              <w:left w:val="single" w:sz="4" w:space="0" w:color="000000"/>
              <w:bottom w:val="single" w:sz="4" w:space="0" w:color="000000"/>
            </w:tcBorders>
            <w:shd w:val="clear" w:color="auto" w:fill="00B0F0"/>
          </w:tcPr>
          <w:p w14:paraId="0000017D" w14:textId="4DE0D9B7" w:rsidR="00730329" w:rsidRPr="00730329" w:rsidRDefault="00730329" w:rsidP="001B3798">
            <w:r w:rsidRPr="00730329">
              <w:t>SCORING and AWARDS</w:t>
            </w:r>
          </w:p>
        </w:tc>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0000017E" w14:textId="7F9EAD4D" w:rsidR="00730329" w:rsidRPr="00730329" w:rsidRDefault="00730329" w:rsidP="001B3798">
            <w:pPr>
              <w:rPr>
                <w:color w:val="244061"/>
                <w:sz w:val="28"/>
                <w:szCs w:val="28"/>
                <w:u w:val="single"/>
                <w:lang w:val="fr-CA"/>
              </w:rPr>
            </w:pPr>
            <w:r w:rsidRPr="00730329">
              <w:t>NOTATION et RÉCOMPENSES</w:t>
            </w:r>
          </w:p>
        </w:tc>
      </w:tr>
      <w:tr w:rsidR="00730329" w:rsidRPr="00EF3DB7" w14:paraId="2741069C" w14:textId="77777777" w:rsidTr="00EB25AC">
        <w:tc>
          <w:tcPr>
            <w:tcW w:w="5395" w:type="dxa"/>
            <w:tcBorders>
              <w:top w:val="single" w:sz="4" w:space="0" w:color="000000"/>
              <w:left w:val="single" w:sz="4" w:space="0" w:color="000000"/>
              <w:bottom w:val="single" w:sz="4" w:space="0" w:color="000000"/>
            </w:tcBorders>
          </w:tcPr>
          <w:p w14:paraId="05CDEFD2" w14:textId="77777777" w:rsidR="00730329" w:rsidRPr="00730329" w:rsidRDefault="00730329" w:rsidP="001B3798">
            <w:pPr>
              <w:pBdr>
                <w:top w:val="nil"/>
                <w:left w:val="nil"/>
                <w:bottom w:val="nil"/>
                <w:right w:val="nil"/>
                <w:between w:val="nil"/>
              </w:pBdr>
              <w:rPr>
                <w:b/>
              </w:rPr>
            </w:pPr>
            <w:r w:rsidRPr="00730329">
              <w:rPr>
                <w:b/>
              </w:rPr>
              <w:t xml:space="preserve">Timed Finals and Finals: </w:t>
            </w:r>
          </w:p>
          <w:p w14:paraId="4875F865" w14:textId="21B3D18A" w:rsidR="00730329" w:rsidRPr="00730329" w:rsidRDefault="00730329" w:rsidP="001B3798">
            <w:r w:rsidRPr="00730329">
              <w:t>Medals for 1</w:t>
            </w:r>
            <w:r w:rsidRPr="00730329">
              <w:rPr>
                <w:vertAlign w:val="superscript"/>
              </w:rPr>
              <w:t>st</w:t>
            </w:r>
            <w:r w:rsidRPr="00730329">
              <w:t>, 2</w:t>
            </w:r>
            <w:r w:rsidRPr="00730329">
              <w:rPr>
                <w:vertAlign w:val="superscript"/>
              </w:rPr>
              <w:t>nd</w:t>
            </w:r>
            <w:r w:rsidRPr="00730329">
              <w:t>, 3</w:t>
            </w:r>
            <w:r w:rsidRPr="00730329">
              <w:rPr>
                <w:vertAlign w:val="superscript"/>
              </w:rPr>
              <w:t>rd</w:t>
            </w:r>
            <w:r w:rsidRPr="00730329">
              <w:t xml:space="preserve"> for each age group A final.  </w:t>
            </w:r>
          </w:p>
          <w:p w14:paraId="70C721DD" w14:textId="77777777" w:rsidR="00730329" w:rsidRPr="00730329" w:rsidRDefault="00730329" w:rsidP="001B3798"/>
          <w:p w14:paraId="226B200F" w14:textId="77777777" w:rsidR="00730329" w:rsidRPr="00730329" w:rsidRDefault="00730329" w:rsidP="001B3798">
            <w:pPr>
              <w:rPr>
                <w:bCs/>
              </w:rPr>
            </w:pPr>
            <w:r w:rsidRPr="00730329">
              <w:rPr>
                <w:bCs/>
              </w:rPr>
              <w:t>12 &amp; Under</w:t>
            </w:r>
          </w:p>
          <w:p w14:paraId="02B9B432" w14:textId="77777777" w:rsidR="00730329" w:rsidRPr="00730329" w:rsidRDefault="00730329" w:rsidP="001B3798">
            <w:pPr>
              <w:rPr>
                <w:bCs/>
              </w:rPr>
            </w:pPr>
            <w:r w:rsidRPr="00730329">
              <w:rPr>
                <w:bCs/>
              </w:rPr>
              <w:t>13-14</w:t>
            </w:r>
          </w:p>
          <w:p w14:paraId="2942A65A" w14:textId="77777777" w:rsidR="00730329" w:rsidRPr="00730329" w:rsidRDefault="00730329" w:rsidP="001B3798">
            <w:pPr>
              <w:rPr>
                <w:bCs/>
              </w:rPr>
            </w:pPr>
            <w:r w:rsidRPr="00730329">
              <w:rPr>
                <w:bCs/>
              </w:rPr>
              <w:t>15 &amp; Over</w:t>
            </w:r>
          </w:p>
          <w:p w14:paraId="7CF48969" w14:textId="77777777" w:rsidR="00730329" w:rsidRPr="00730329" w:rsidRDefault="00730329" w:rsidP="001B3798">
            <w:pPr>
              <w:rPr>
                <w:bCs/>
              </w:rPr>
            </w:pPr>
            <w:r w:rsidRPr="00730329">
              <w:rPr>
                <w:bCs/>
              </w:rPr>
              <w:t>PARA</w:t>
            </w:r>
          </w:p>
          <w:p w14:paraId="4C487343" w14:textId="77777777" w:rsidR="00730329" w:rsidRPr="00730329" w:rsidRDefault="00730329" w:rsidP="001B3798"/>
          <w:p w14:paraId="127A9D65" w14:textId="77777777" w:rsidR="00730329" w:rsidRPr="00730329" w:rsidRDefault="00730329" w:rsidP="001B3798">
            <w:pPr>
              <w:pBdr>
                <w:top w:val="nil"/>
                <w:left w:val="nil"/>
                <w:bottom w:val="nil"/>
                <w:right w:val="nil"/>
                <w:between w:val="nil"/>
              </w:pBdr>
              <w:rPr>
                <w:b/>
              </w:rPr>
            </w:pPr>
            <w:r w:rsidRPr="00730329">
              <w:rPr>
                <w:b/>
              </w:rPr>
              <w:t xml:space="preserve">Relays: </w:t>
            </w:r>
          </w:p>
          <w:p w14:paraId="00000180" w14:textId="04F4ED2F" w:rsidR="00730329" w:rsidRPr="00730329" w:rsidRDefault="00730329" w:rsidP="001B3798">
            <w:r w:rsidRPr="00730329">
              <w:rPr>
                <w:bCs/>
              </w:rPr>
              <w:t xml:space="preserve">Medals for 1st </w:t>
            </w:r>
          </w:p>
        </w:tc>
        <w:tc>
          <w:tcPr>
            <w:tcW w:w="5670" w:type="dxa"/>
            <w:tcBorders>
              <w:top w:val="single" w:sz="4" w:space="0" w:color="000000"/>
              <w:left w:val="single" w:sz="4" w:space="0" w:color="000000"/>
              <w:bottom w:val="single" w:sz="4" w:space="0" w:color="000000"/>
              <w:right w:val="single" w:sz="4" w:space="0" w:color="000000"/>
            </w:tcBorders>
          </w:tcPr>
          <w:p w14:paraId="685EDE30" w14:textId="77777777" w:rsidR="00730329" w:rsidRPr="00730329" w:rsidRDefault="00730329" w:rsidP="001B3798">
            <w:pPr>
              <w:rPr>
                <w:b/>
                <w:lang w:val="fr-CA"/>
              </w:rPr>
            </w:pPr>
            <w:r w:rsidRPr="00730329">
              <w:rPr>
                <w:b/>
                <w:lang w:val="fr-CA"/>
              </w:rPr>
              <w:t xml:space="preserve">Finales chronométrées et finales: </w:t>
            </w:r>
          </w:p>
          <w:p w14:paraId="1A7EC55C" w14:textId="6BB52F3F" w:rsidR="00730329" w:rsidRPr="00730329" w:rsidRDefault="00730329" w:rsidP="001B3798">
            <w:pPr>
              <w:rPr>
                <w:lang w:val="fr-CA"/>
              </w:rPr>
            </w:pPr>
            <w:r w:rsidRPr="00730329">
              <w:rPr>
                <w:lang w:val="fr-CA"/>
              </w:rPr>
              <w:t xml:space="preserve">Médailles pour </w:t>
            </w:r>
            <w:proofErr w:type="gramStart"/>
            <w:r w:rsidRPr="00730329">
              <w:rPr>
                <w:lang w:val="fr-CA"/>
              </w:rPr>
              <w:t>les 1</w:t>
            </w:r>
            <w:r w:rsidRPr="00730329">
              <w:rPr>
                <w:vertAlign w:val="superscript"/>
                <w:lang w:val="fr-CA"/>
              </w:rPr>
              <w:t>er</w:t>
            </w:r>
            <w:proofErr w:type="gramEnd"/>
            <w:r w:rsidRPr="00730329">
              <w:rPr>
                <w:lang w:val="fr-CA"/>
              </w:rPr>
              <w:t>, 2</w:t>
            </w:r>
            <w:r w:rsidRPr="00730329">
              <w:rPr>
                <w:vertAlign w:val="superscript"/>
                <w:lang w:val="fr-CA"/>
              </w:rPr>
              <w:t>ème</w:t>
            </w:r>
            <w:r w:rsidRPr="00730329">
              <w:rPr>
                <w:lang w:val="fr-CA"/>
              </w:rPr>
              <w:t xml:space="preserve"> et 3</w:t>
            </w:r>
            <w:r w:rsidRPr="00730329">
              <w:rPr>
                <w:vertAlign w:val="superscript"/>
                <w:lang w:val="fr-CA"/>
              </w:rPr>
              <w:t>ème</w:t>
            </w:r>
            <w:r w:rsidRPr="00730329">
              <w:rPr>
                <w:lang w:val="fr-CA"/>
              </w:rPr>
              <w:t xml:space="preserve"> de chaque groupe d'âge de la finale A. </w:t>
            </w:r>
          </w:p>
          <w:p w14:paraId="0C661FCF" w14:textId="77777777" w:rsidR="00730329" w:rsidRPr="00730329" w:rsidRDefault="00730329" w:rsidP="001B3798">
            <w:pPr>
              <w:rPr>
                <w:lang w:val="fr-CA"/>
              </w:rPr>
            </w:pPr>
          </w:p>
          <w:p w14:paraId="44DF0351" w14:textId="77777777" w:rsidR="00730329" w:rsidRPr="00730329" w:rsidRDefault="00730329" w:rsidP="001B3798">
            <w:pPr>
              <w:rPr>
                <w:lang w:val="fr-CA"/>
              </w:rPr>
            </w:pPr>
            <w:r w:rsidRPr="00730329">
              <w:rPr>
                <w:lang w:val="fr-CA"/>
              </w:rPr>
              <w:t>12 ans et moins</w:t>
            </w:r>
          </w:p>
          <w:p w14:paraId="3A8F2054" w14:textId="77777777" w:rsidR="00730329" w:rsidRPr="00730329" w:rsidRDefault="00730329" w:rsidP="001B3798">
            <w:pPr>
              <w:rPr>
                <w:lang w:val="fr-CA"/>
              </w:rPr>
            </w:pPr>
            <w:r w:rsidRPr="00730329">
              <w:rPr>
                <w:lang w:val="fr-CA"/>
              </w:rPr>
              <w:t>13-14</w:t>
            </w:r>
          </w:p>
          <w:p w14:paraId="1FD8118E" w14:textId="77777777" w:rsidR="00730329" w:rsidRPr="00730329" w:rsidRDefault="00730329" w:rsidP="001B3798">
            <w:pPr>
              <w:rPr>
                <w:lang w:val="fr-CA"/>
              </w:rPr>
            </w:pPr>
            <w:r w:rsidRPr="00730329">
              <w:rPr>
                <w:lang w:val="fr-CA"/>
              </w:rPr>
              <w:t>15 ans et plus</w:t>
            </w:r>
          </w:p>
          <w:p w14:paraId="3F2642A9" w14:textId="77777777" w:rsidR="00730329" w:rsidRPr="00730329" w:rsidRDefault="00730329" w:rsidP="001B3798">
            <w:pPr>
              <w:rPr>
                <w:lang w:val="fr-CA"/>
              </w:rPr>
            </w:pPr>
            <w:r w:rsidRPr="00730329">
              <w:rPr>
                <w:lang w:val="fr-CA"/>
              </w:rPr>
              <w:t>PARA</w:t>
            </w:r>
          </w:p>
          <w:p w14:paraId="39D83193" w14:textId="77777777" w:rsidR="00730329" w:rsidRPr="00730329" w:rsidRDefault="00730329" w:rsidP="001B3798">
            <w:pPr>
              <w:rPr>
                <w:lang w:val="fr-CA"/>
              </w:rPr>
            </w:pPr>
          </w:p>
          <w:p w14:paraId="35F2A89F" w14:textId="77777777" w:rsidR="00730329" w:rsidRPr="00730329" w:rsidRDefault="00730329" w:rsidP="001B3798">
            <w:pPr>
              <w:rPr>
                <w:b/>
                <w:lang w:val="fr-CA"/>
              </w:rPr>
            </w:pPr>
            <w:r w:rsidRPr="00730329">
              <w:rPr>
                <w:b/>
                <w:lang w:val="fr-CA"/>
              </w:rPr>
              <w:t xml:space="preserve">Relais: </w:t>
            </w:r>
          </w:p>
          <w:p w14:paraId="00000182" w14:textId="393BBBE5" w:rsidR="00730329" w:rsidRPr="00730329" w:rsidRDefault="00730329" w:rsidP="001B3798">
            <w:pPr>
              <w:rPr>
                <w:color w:val="244061"/>
                <w:sz w:val="28"/>
                <w:szCs w:val="28"/>
                <w:u w:val="single"/>
                <w:lang w:val="fr-CA"/>
              </w:rPr>
            </w:pPr>
            <w:r w:rsidRPr="00730329">
              <w:rPr>
                <w:bCs/>
                <w:lang w:val="fr-CA"/>
              </w:rPr>
              <w:t>Médailles pour 1</w:t>
            </w:r>
            <w:r w:rsidRPr="00730329">
              <w:rPr>
                <w:bCs/>
                <w:vertAlign w:val="superscript"/>
                <w:lang w:val="fr-CA"/>
              </w:rPr>
              <w:t>re</w:t>
            </w:r>
            <w:r w:rsidRPr="00730329">
              <w:rPr>
                <w:bCs/>
                <w:lang w:val="fr-CA"/>
              </w:rPr>
              <w:t xml:space="preserve"> position </w:t>
            </w:r>
          </w:p>
        </w:tc>
      </w:tr>
      <w:tr w:rsidR="00730329" w:rsidRPr="00A51373" w14:paraId="04A744A0" w14:textId="77777777" w:rsidTr="0088420C">
        <w:tc>
          <w:tcPr>
            <w:tcW w:w="5395" w:type="dxa"/>
            <w:tcBorders>
              <w:top w:val="single" w:sz="4" w:space="0" w:color="000000"/>
              <w:left w:val="single" w:sz="4" w:space="0" w:color="000000"/>
              <w:bottom w:val="single" w:sz="4" w:space="0" w:color="000000"/>
            </w:tcBorders>
          </w:tcPr>
          <w:p w14:paraId="09C9939B" w14:textId="77777777" w:rsidR="00730329" w:rsidRPr="00A51373" w:rsidRDefault="00730329" w:rsidP="001B3798">
            <w:pPr>
              <w:pBdr>
                <w:top w:val="nil"/>
                <w:left w:val="nil"/>
                <w:bottom w:val="nil"/>
                <w:right w:val="nil"/>
                <w:between w:val="nil"/>
              </w:pBdr>
              <w:rPr>
                <w:b/>
              </w:rPr>
            </w:pPr>
            <w:r w:rsidRPr="00A51373">
              <w:rPr>
                <w:b/>
              </w:rPr>
              <w:t xml:space="preserve">Scoring: </w:t>
            </w:r>
          </w:p>
          <w:p w14:paraId="153068A5" w14:textId="77777777" w:rsidR="00730329" w:rsidRPr="00A51373" w:rsidRDefault="00730329" w:rsidP="001B3798">
            <w:pPr>
              <w:pBdr>
                <w:top w:val="nil"/>
                <w:left w:val="nil"/>
                <w:bottom w:val="nil"/>
                <w:right w:val="nil"/>
                <w:between w:val="nil"/>
              </w:pBdr>
              <w:rPr>
                <w:bCs/>
              </w:rPr>
            </w:pPr>
          </w:p>
          <w:p w14:paraId="7D2B326B" w14:textId="77777777" w:rsidR="00730329" w:rsidRPr="00A51373" w:rsidRDefault="00730329" w:rsidP="001B3798">
            <w:pPr>
              <w:pBdr>
                <w:top w:val="nil"/>
                <w:left w:val="nil"/>
                <w:bottom w:val="nil"/>
                <w:right w:val="nil"/>
                <w:between w:val="nil"/>
              </w:pBdr>
              <w:rPr>
                <w:bCs/>
              </w:rPr>
            </w:pPr>
            <w:r w:rsidRPr="00A51373">
              <w:rPr>
                <w:bCs/>
              </w:rPr>
              <w:t>Age Group &amp; PARA Finals will be scored as follows, by age group and gender.</w:t>
            </w:r>
          </w:p>
          <w:p w14:paraId="7D3A20B6" w14:textId="77777777" w:rsidR="00730329" w:rsidRPr="00A51373" w:rsidRDefault="00730329" w:rsidP="001B3798">
            <w:pPr>
              <w:rPr>
                <w:bCs/>
              </w:rPr>
            </w:pPr>
          </w:p>
          <w:p w14:paraId="3A05F169" w14:textId="77777777" w:rsidR="00730329" w:rsidRPr="00A51373" w:rsidRDefault="00730329" w:rsidP="001B3798">
            <w:pPr>
              <w:rPr>
                <w:bCs/>
              </w:rPr>
            </w:pPr>
            <w:r w:rsidRPr="00A51373">
              <w:rPr>
                <w:bCs/>
              </w:rPr>
              <w:t>50-30-20-15-14-13-12-11</w:t>
            </w:r>
          </w:p>
          <w:p w14:paraId="110B1666" w14:textId="77777777" w:rsidR="00730329" w:rsidRPr="00A51373" w:rsidRDefault="00730329" w:rsidP="001B3798">
            <w:pPr>
              <w:pBdr>
                <w:top w:val="nil"/>
                <w:left w:val="nil"/>
                <w:bottom w:val="nil"/>
                <w:right w:val="nil"/>
                <w:between w:val="nil"/>
              </w:pBdr>
              <w:rPr>
                <w:bCs/>
              </w:rPr>
            </w:pPr>
          </w:p>
          <w:p w14:paraId="716704F1" w14:textId="77777777" w:rsidR="00730329" w:rsidRPr="00A51373" w:rsidRDefault="00730329" w:rsidP="001B3798">
            <w:pPr>
              <w:pBdr>
                <w:top w:val="nil"/>
                <w:left w:val="nil"/>
                <w:bottom w:val="nil"/>
                <w:right w:val="nil"/>
                <w:between w:val="nil"/>
              </w:pBdr>
              <w:rPr>
                <w:bCs/>
              </w:rPr>
            </w:pPr>
            <w:r w:rsidRPr="00A51373">
              <w:rPr>
                <w:bCs/>
              </w:rPr>
              <w:t>Relays will be scored double.</w:t>
            </w:r>
          </w:p>
          <w:p w14:paraId="1835931B" w14:textId="77777777" w:rsidR="00730329" w:rsidRPr="00A51373" w:rsidRDefault="00730329" w:rsidP="001B3798">
            <w:pPr>
              <w:pBdr>
                <w:top w:val="nil"/>
                <w:left w:val="nil"/>
                <w:bottom w:val="nil"/>
                <w:right w:val="nil"/>
                <w:between w:val="nil"/>
              </w:pBdr>
              <w:rPr>
                <w:bCs/>
              </w:rPr>
            </w:pPr>
          </w:p>
          <w:p w14:paraId="00000183" w14:textId="52E267F7" w:rsidR="00730329" w:rsidRPr="00A51373" w:rsidRDefault="00730329" w:rsidP="00A51373">
            <w:pPr>
              <w:pBdr>
                <w:top w:val="nil"/>
                <w:left w:val="nil"/>
                <w:bottom w:val="nil"/>
                <w:right w:val="nil"/>
                <w:between w:val="nil"/>
              </w:pBdr>
              <w:rPr>
                <w:bCs/>
              </w:rPr>
            </w:pPr>
            <w:r w:rsidRPr="00A51373">
              <w:rPr>
                <w:bCs/>
              </w:rPr>
              <w:t>100-60-40-30-28-26-24-22</w:t>
            </w:r>
          </w:p>
        </w:tc>
        <w:tc>
          <w:tcPr>
            <w:tcW w:w="5670" w:type="dxa"/>
            <w:tcBorders>
              <w:top w:val="single" w:sz="4" w:space="0" w:color="000000"/>
              <w:left w:val="single" w:sz="4" w:space="0" w:color="000000"/>
              <w:bottom w:val="single" w:sz="4" w:space="0" w:color="000000"/>
              <w:right w:val="single" w:sz="4" w:space="0" w:color="000000"/>
            </w:tcBorders>
          </w:tcPr>
          <w:p w14:paraId="4DFD2C5E" w14:textId="77777777" w:rsidR="00730329" w:rsidRPr="00A51373" w:rsidRDefault="00730329" w:rsidP="001B3798">
            <w:pPr>
              <w:pBdr>
                <w:top w:val="nil"/>
                <w:left w:val="nil"/>
                <w:bottom w:val="nil"/>
                <w:right w:val="nil"/>
                <w:between w:val="nil"/>
              </w:pBdr>
              <w:rPr>
                <w:bCs/>
                <w:lang w:val="fr-CA"/>
              </w:rPr>
            </w:pPr>
            <w:r w:rsidRPr="00A51373">
              <w:rPr>
                <w:b/>
                <w:lang w:val="fr-CA"/>
              </w:rPr>
              <w:t xml:space="preserve">Pointage: </w:t>
            </w:r>
          </w:p>
          <w:p w14:paraId="049BE549" w14:textId="77777777" w:rsidR="00730329" w:rsidRPr="00A51373" w:rsidRDefault="00730329" w:rsidP="001B3798">
            <w:pPr>
              <w:pBdr>
                <w:top w:val="nil"/>
                <w:left w:val="nil"/>
                <w:bottom w:val="nil"/>
                <w:right w:val="nil"/>
                <w:between w:val="nil"/>
              </w:pBdr>
              <w:rPr>
                <w:bCs/>
                <w:lang w:val="fr-CA"/>
              </w:rPr>
            </w:pPr>
          </w:p>
          <w:p w14:paraId="6BB7D61E" w14:textId="77777777" w:rsidR="00730329" w:rsidRPr="00A51373" w:rsidRDefault="00730329" w:rsidP="001B3798">
            <w:pPr>
              <w:pBdr>
                <w:top w:val="nil"/>
                <w:left w:val="nil"/>
                <w:bottom w:val="nil"/>
                <w:right w:val="nil"/>
                <w:between w:val="nil"/>
              </w:pBdr>
              <w:rPr>
                <w:lang w:val="fr-CA"/>
              </w:rPr>
            </w:pPr>
            <w:r w:rsidRPr="00A51373">
              <w:rPr>
                <w:lang w:val="fr-CA"/>
              </w:rPr>
              <w:t>Les finales des groupes d'âge et du PARA seront notées comme suit, par groupe d'âge et par sexe.</w:t>
            </w:r>
          </w:p>
          <w:p w14:paraId="069E2A5F" w14:textId="77777777" w:rsidR="00730329" w:rsidRPr="00A51373" w:rsidRDefault="00730329" w:rsidP="001B3798">
            <w:pPr>
              <w:pBdr>
                <w:top w:val="nil"/>
                <w:left w:val="nil"/>
                <w:bottom w:val="nil"/>
                <w:right w:val="nil"/>
                <w:between w:val="nil"/>
              </w:pBdr>
              <w:rPr>
                <w:lang w:val="fr-CA"/>
              </w:rPr>
            </w:pPr>
          </w:p>
          <w:p w14:paraId="7CCC4085" w14:textId="77777777" w:rsidR="00730329" w:rsidRPr="00A51373" w:rsidRDefault="00730329" w:rsidP="001B3798">
            <w:pPr>
              <w:pBdr>
                <w:top w:val="nil"/>
                <w:left w:val="nil"/>
                <w:bottom w:val="nil"/>
                <w:right w:val="nil"/>
                <w:between w:val="nil"/>
              </w:pBdr>
              <w:rPr>
                <w:lang w:val="fr-CA"/>
              </w:rPr>
            </w:pPr>
            <w:r w:rsidRPr="00A51373">
              <w:rPr>
                <w:lang w:val="fr-CA"/>
              </w:rPr>
              <w:t>50-30-20-15-14-13-12-11</w:t>
            </w:r>
          </w:p>
          <w:p w14:paraId="42D42F7E" w14:textId="77777777" w:rsidR="00730329" w:rsidRPr="00A51373" w:rsidRDefault="00730329" w:rsidP="001B3798">
            <w:pPr>
              <w:pBdr>
                <w:top w:val="nil"/>
                <w:left w:val="nil"/>
                <w:bottom w:val="nil"/>
                <w:right w:val="nil"/>
                <w:between w:val="nil"/>
              </w:pBdr>
              <w:rPr>
                <w:lang w:val="fr-CA"/>
              </w:rPr>
            </w:pPr>
          </w:p>
          <w:p w14:paraId="612ED44E" w14:textId="77777777" w:rsidR="00730329" w:rsidRPr="00A51373" w:rsidRDefault="00730329" w:rsidP="001B3798">
            <w:pPr>
              <w:pBdr>
                <w:top w:val="nil"/>
                <w:left w:val="nil"/>
                <w:bottom w:val="nil"/>
                <w:right w:val="nil"/>
                <w:between w:val="nil"/>
              </w:pBdr>
              <w:rPr>
                <w:lang w:val="fr-CA"/>
              </w:rPr>
            </w:pPr>
            <w:r w:rsidRPr="00A51373">
              <w:rPr>
                <w:lang w:val="fr-CA"/>
              </w:rPr>
              <w:t>Les relais seront comptés double.</w:t>
            </w:r>
          </w:p>
          <w:p w14:paraId="5C93A4E0" w14:textId="77777777" w:rsidR="00730329" w:rsidRPr="00A51373" w:rsidRDefault="00730329" w:rsidP="001B3798">
            <w:pPr>
              <w:pBdr>
                <w:top w:val="nil"/>
                <w:left w:val="nil"/>
                <w:bottom w:val="nil"/>
                <w:right w:val="nil"/>
                <w:between w:val="nil"/>
              </w:pBdr>
              <w:rPr>
                <w:lang w:val="fr-CA"/>
              </w:rPr>
            </w:pPr>
          </w:p>
          <w:p w14:paraId="00000184" w14:textId="0748AFCD" w:rsidR="00730329" w:rsidRPr="00A51373" w:rsidRDefault="00730329" w:rsidP="00A51373">
            <w:pPr>
              <w:pBdr>
                <w:top w:val="nil"/>
                <w:left w:val="nil"/>
                <w:bottom w:val="nil"/>
                <w:right w:val="nil"/>
                <w:between w:val="nil"/>
              </w:pBdr>
              <w:rPr>
                <w:lang w:val="fr-CA"/>
              </w:rPr>
            </w:pPr>
            <w:r w:rsidRPr="00A51373">
              <w:rPr>
                <w:lang w:val="fr-CA"/>
              </w:rPr>
              <w:t>100-60-40-30-28-26-24-22</w:t>
            </w:r>
          </w:p>
        </w:tc>
      </w:tr>
      <w:tr w:rsidR="00730329" w:rsidRPr="00EF3DB7" w14:paraId="71CABA18" w14:textId="77777777" w:rsidTr="00542761">
        <w:tc>
          <w:tcPr>
            <w:tcW w:w="5395" w:type="dxa"/>
            <w:tcBorders>
              <w:top w:val="single" w:sz="4" w:space="0" w:color="000000"/>
              <w:left w:val="single" w:sz="4" w:space="0" w:color="000000"/>
              <w:bottom w:val="single" w:sz="4" w:space="0" w:color="000000"/>
            </w:tcBorders>
          </w:tcPr>
          <w:p w14:paraId="2F01B130" w14:textId="77777777" w:rsidR="00730329" w:rsidRPr="00730329" w:rsidRDefault="00730329" w:rsidP="001B3798">
            <w:pPr>
              <w:pBdr>
                <w:top w:val="nil"/>
                <w:left w:val="nil"/>
                <w:bottom w:val="nil"/>
                <w:right w:val="nil"/>
                <w:between w:val="nil"/>
              </w:pBdr>
              <w:rPr>
                <w:b/>
                <w:color w:val="000000"/>
              </w:rPr>
            </w:pPr>
            <w:r w:rsidRPr="00730329">
              <w:rPr>
                <w:b/>
                <w:color w:val="000000"/>
              </w:rPr>
              <w:t>Awards:</w:t>
            </w:r>
          </w:p>
          <w:p w14:paraId="6EF7537B" w14:textId="77777777" w:rsidR="00730329" w:rsidRPr="00730329" w:rsidRDefault="00730329" w:rsidP="001B3798">
            <w:pPr>
              <w:pBdr>
                <w:top w:val="nil"/>
                <w:left w:val="nil"/>
                <w:bottom w:val="nil"/>
                <w:right w:val="nil"/>
                <w:between w:val="nil"/>
              </w:pBdr>
              <w:rPr>
                <w:b/>
                <w:color w:val="000000"/>
              </w:rPr>
            </w:pPr>
          </w:p>
          <w:p w14:paraId="214A75BE" w14:textId="77777777" w:rsidR="00730329" w:rsidRPr="00730329" w:rsidRDefault="00730329" w:rsidP="001B3798">
            <w:pPr>
              <w:pBdr>
                <w:top w:val="nil"/>
                <w:left w:val="nil"/>
                <w:bottom w:val="nil"/>
                <w:right w:val="nil"/>
                <w:between w:val="nil"/>
              </w:pBdr>
              <w:rPr>
                <w:color w:val="000000"/>
              </w:rPr>
            </w:pPr>
            <w:r w:rsidRPr="00730329">
              <w:rPr>
                <w:color w:val="000000"/>
              </w:rPr>
              <w:t>Highest Overall Scoring Team Championship banner</w:t>
            </w:r>
          </w:p>
          <w:p w14:paraId="4093CEC5" w14:textId="77777777" w:rsidR="00730329" w:rsidRPr="00730329" w:rsidRDefault="00730329" w:rsidP="001B3798">
            <w:pPr>
              <w:pBdr>
                <w:top w:val="nil"/>
                <w:left w:val="nil"/>
                <w:bottom w:val="nil"/>
                <w:right w:val="nil"/>
                <w:between w:val="nil"/>
              </w:pBdr>
              <w:rPr>
                <w:color w:val="000000"/>
              </w:rPr>
            </w:pPr>
          </w:p>
          <w:p w14:paraId="01701FC1" w14:textId="77777777" w:rsidR="00730329" w:rsidRPr="00730329" w:rsidRDefault="00730329" w:rsidP="001B3798">
            <w:pPr>
              <w:pBdr>
                <w:top w:val="nil"/>
                <w:left w:val="nil"/>
                <w:bottom w:val="nil"/>
                <w:right w:val="nil"/>
                <w:between w:val="nil"/>
              </w:pBdr>
              <w:rPr>
                <w:color w:val="000000"/>
              </w:rPr>
            </w:pPr>
            <w:r w:rsidRPr="00730329">
              <w:rPr>
                <w:color w:val="000000"/>
              </w:rPr>
              <w:lastRenderedPageBreak/>
              <w:t>Olympic Program – Highest overall scoring Female and Male by age group (aggrega</w:t>
            </w:r>
            <w:r w:rsidRPr="00730329">
              <w:t>te)</w:t>
            </w:r>
          </w:p>
          <w:p w14:paraId="457EEDD4" w14:textId="77777777" w:rsidR="00730329" w:rsidRPr="00730329" w:rsidRDefault="00730329" w:rsidP="001B3798">
            <w:pPr>
              <w:pBdr>
                <w:top w:val="nil"/>
                <w:left w:val="nil"/>
                <w:bottom w:val="nil"/>
                <w:right w:val="nil"/>
                <w:between w:val="nil"/>
              </w:pBdr>
              <w:rPr>
                <w:color w:val="000000"/>
              </w:rPr>
            </w:pPr>
          </w:p>
          <w:p w14:paraId="0000018F" w14:textId="3176B921" w:rsidR="00730329" w:rsidRPr="00730329" w:rsidRDefault="00730329" w:rsidP="001B3798">
            <w:r w:rsidRPr="00730329">
              <w:rPr>
                <w:color w:val="000000"/>
              </w:rPr>
              <w:t>Paralympic Program – Female and Male High Point (aggregate</w:t>
            </w:r>
            <w:r w:rsidRPr="00730329">
              <w:t>).</w:t>
            </w:r>
            <w:r w:rsidRPr="00730329">
              <w:rPr>
                <w:color w:val="000000"/>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9916B2E" w14:textId="77777777" w:rsidR="00730329" w:rsidRPr="00730329" w:rsidRDefault="00730329" w:rsidP="001B3798">
            <w:pPr>
              <w:pBdr>
                <w:top w:val="nil"/>
                <w:left w:val="nil"/>
                <w:bottom w:val="nil"/>
                <w:right w:val="nil"/>
                <w:between w:val="nil"/>
              </w:pBdr>
              <w:rPr>
                <w:b/>
                <w:color w:val="000000"/>
                <w:lang w:val="fr-CA"/>
              </w:rPr>
            </w:pPr>
            <w:r w:rsidRPr="00730329">
              <w:rPr>
                <w:b/>
                <w:color w:val="000000"/>
                <w:lang w:val="fr-CA"/>
              </w:rPr>
              <w:lastRenderedPageBreak/>
              <w:t xml:space="preserve">Récompenses: </w:t>
            </w:r>
          </w:p>
          <w:p w14:paraId="7AC98798" w14:textId="77777777" w:rsidR="00730329" w:rsidRPr="00730329" w:rsidRDefault="00730329" w:rsidP="001B3798">
            <w:pPr>
              <w:pBdr>
                <w:top w:val="nil"/>
                <w:left w:val="nil"/>
                <w:bottom w:val="nil"/>
                <w:right w:val="nil"/>
                <w:between w:val="nil"/>
              </w:pBdr>
              <w:rPr>
                <w:b/>
                <w:color w:val="000000"/>
                <w:lang w:val="fr-CA"/>
              </w:rPr>
            </w:pPr>
          </w:p>
          <w:p w14:paraId="2063C1CA" w14:textId="77777777" w:rsidR="00730329" w:rsidRPr="00730329" w:rsidRDefault="00730329" w:rsidP="001B3798">
            <w:pPr>
              <w:pBdr>
                <w:top w:val="nil"/>
                <w:left w:val="nil"/>
                <w:bottom w:val="nil"/>
                <w:right w:val="nil"/>
                <w:between w:val="nil"/>
              </w:pBdr>
              <w:rPr>
                <w:color w:val="000000"/>
                <w:lang w:val="fr-CA"/>
              </w:rPr>
            </w:pPr>
            <w:r w:rsidRPr="00730329">
              <w:rPr>
                <w:color w:val="000000"/>
                <w:lang w:val="fr-CA"/>
              </w:rPr>
              <w:t>Bannière du championnat par équipe ayant obtenu le meilleur résultat global</w:t>
            </w:r>
          </w:p>
          <w:p w14:paraId="2E0E27B1" w14:textId="77777777" w:rsidR="00730329" w:rsidRPr="00730329" w:rsidRDefault="00730329" w:rsidP="001B3798">
            <w:pPr>
              <w:pBdr>
                <w:top w:val="nil"/>
                <w:left w:val="nil"/>
                <w:bottom w:val="nil"/>
                <w:right w:val="nil"/>
                <w:between w:val="nil"/>
              </w:pBdr>
              <w:rPr>
                <w:color w:val="000000"/>
                <w:lang w:val="fr-CA"/>
              </w:rPr>
            </w:pPr>
          </w:p>
          <w:p w14:paraId="70158BD0" w14:textId="77777777" w:rsidR="00730329" w:rsidRPr="00730329" w:rsidRDefault="00730329" w:rsidP="001B3798">
            <w:pPr>
              <w:pBdr>
                <w:top w:val="nil"/>
                <w:left w:val="nil"/>
                <w:bottom w:val="nil"/>
                <w:right w:val="nil"/>
                <w:between w:val="nil"/>
              </w:pBdr>
              <w:rPr>
                <w:color w:val="000000"/>
                <w:lang w:val="fr-CA"/>
              </w:rPr>
            </w:pPr>
            <w:r w:rsidRPr="00730329">
              <w:rPr>
                <w:color w:val="000000"/>
                <w:lang w:val="fr-CA"/>
              </w:rPr>
              <w:t>Programme olympique - Meilleur pointage global féminin et masculin par groupe d'âge (cumulatif)</w:t>
            </w:r>
          </w:p>
          <w:p w14:paraId="05A19497" w14:textId="77777777" w:rsidR="00730329" w:rsidRPr="00730329" w:rsidRDefault="00730329" w:rsidP="001B3798">
            <w:pPr>
              <w:pBdr>
                <w:top w:val="nil"/>
                <w:left w:val="nil"/>
                <w:bottom w:val="nil"/>
                <w:right w:val="nil"/>
                <w:between w:val="nil"/>
              </w:pBdr>
              <w:rPr>
                <w:color w:val="000000"/>
                <w:lang w:val="fr-CA"/>
              </w:rPr>
            </w:pPr>
          </w:p>
          <w:p w14:paraId="0000019C" w14:textId="22CE193C" w:rsidR="00730329" w:rsidRPr="00730329" w:rsidRDefault="00730329" w:rsidP="001B3798">
            <w:pPr>
              <w:rPr>
                <w:lang w:val="fr-CA"/>
              </w:rPr>
            </w:pPr>
            <w:r w:rsidRPr="00730329">
              <w:rPr>
                <w:color w:val="000000"/>
                <w:lang w:val="fr-CA"/>
              </w:rPr>
              <w:t>Programme paralympique - Meilleur pointage féminin et masculin (cumulatif).</w:t>
            </w:r>
          </w:p>
        </w:tc>
      </w:tr>
      <w:tr w:rsidR="00730329" w:rsidRPr="00730329" w14:paraId="09522322" w14:textId="77777777" w:rsidTr="00EB25AC">
        <w:tc>
          <w:tcPr>
            <w:tcW w:w="5395" w:type="dxa"/>
            <w:tcBorders>
              <w:top w:val="single" w:sz="4" w:space="0" w:color="000000"/>
              <w:left w:val="single" w:sz="4" w:space="0" w:color="000000"/>
              <w:bottom w:val="single" w:sz="4" w:space="0" w:color="000000"/>
            </w:tcBorders>
            <w:shd w:val="clear" w:color="auto" w:fill="00B0F0"/>
          </w:tcPr>
          <w:p w14:paraId="000001A7" w14:textId="4D545F4D" w:rsidR="00730329" w:rsidRPr="00730329" w:rsidRDefault="00730329" w:rsidP="001B3798">
            <w:pPr>
              <w:pBdr>
                <w:top w:val="nil"/>
                <w:left w:val="nil"/>
                <w:bottom w:val="nil"/>
                <w:right w:val="nil"/>
                <w:between w:val="nil"/>
              </w:pBdr>
              <w:rPr>
                <w:b/>
                <w:i/>
              </w:rPr>
            </w:pPr>
            <w:r w:rsidRPr="00730329">
              <w:lastRenderedPageBreak/>
              <w:t>IMPORTANT NON-TECHNICAL INFORMATION</w:t>
            </w:r>
          </w:p>
        </w:tc>
        <w:tc>
          <w:tcPr>
            <w:tcW w:w="5670" w:type="dxa"/>
            <w:tcBorders>
              <w:top w:val="single" w:sz="4" w:space="0" w:color="000000"/>
              <w:left w:val="single" w:sz="4" w:space="0" w:color="000000"/>
              <w:bottom w:val="single" w:sz="4" w:space="0" w:color="000000"/>
              <w:right w:val="single" w:sz="4" w:space="0" w:color="000000"/>
            </w:tcBorders>
            <w:shd w:val="clear" w:color="auto" w:fill="00B0F0"/>
          </w:tcPr>
          <w:p w14:paraId="000001B4" w14:textId="730A7784" w:rsidR="00730329" w:rsidRPr="00730329" w:rsidRDefault="00730329" w:rsidP="001B3798">
            <w:pPr>
              <w:pBdr>
                <w:top w:val="nil"/>
                <w:left w:val="nil"/>
                <w:bottom w:val="nil"/>
                <w:right w:val="nil"/>
                <w:between w:val="nil"/>
              </w:pBdr>
              <w:rPr>
                <w:i/>
                <w:iCs/>
                <w:lang w:val="fr-CA"/>
              </w:rPr>
            </w:pPr>
            <w:r w:rsidRPr="00730329">
              <w:t xml:space="preserve">INFORMATIONS </w:t>
            </w:r>
            <w:proofErr w:type="gramStart"/>
            <w:r w:rsidRPr="00730329">
              <w:t>NON TECHNIQUES</w:t>
            </w:r>
            <w:proofErr w:type="gramEnd"/>
            <w:r w:rsidRPr="00730329">
              <w:t xml:space="preserve"> IMPORTANTES</w:t>
            </w:r>
          </w:p>
        </w:tc>
      </w:tr>
      <w:tr w:rsidR="00730329" w:rsidRPr="00EF3DB7" w14:paraId="2F1A7EEF" w14:textId="77777777" w:rsidTr="00EB25AC">
        <w:tc>
          <w:tcPr>
            <w:tcW w:w="5395" w:type="dxa"/>
            <w:tcBorders>
              <w:top w:val="single" w:sz="4" w:space="0" w:color="000000"/>
              <w:left w:val="single" w:sz="4" w:space="0" w:color="000000"/>
              <w:bottom w:val="single" w:sz="4" w:space="0" w:color="000000"/>
            </w:tcBorders>
            <w:shd w:val="clear" w:color="auto" w:fill="FFFFFF" w:themeFill="background1"/>
          </w:tcPr>
          <w:p w14:paraId="000001B9" w14:textId="2ADA7A8D" w:rsidR="00730329" w:rsidRPr="00730329" w:rsidRDefault="00730329" w:rsidP="001B3798">
            <w:pPr>
              <w:pBdr>
                <w:top w:val="nil"/>
                <w:left w:val="nil"/>
                <w:bottom w:val="nil"/>
                <w:right w:val="nil"/>
                <w:between w:val="nil"/>
              </w:pBdr>
              <w:rPr>
                <w:color w:val="000000"/>
              </w:rPr>
            </w:pPr>
            <w:r w:rsidRPr="00730329">
              <w:rPr>
                <w:color w:val="000000"/>
              </w:rPr>
              <w:t xml:space="preserve">The deck and bleachers are reserved for Swimmers, Coaches and Officials only.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1BD" w14:textId="77A7431B" w:rsidR="00730329" w:rsidRPr="00730329" w:rsidRDefault="00730329" w:rsidP="001B3798">
            <w:pPr>
              <w:pBdr>
                <w:top w:val="nil"/>
                <w:left w:val="nil"/>
                <w:bottom w:val="nil"/>
                <w:right w:val="nil"/>
                <w:between w:val="nil"/>
              </w:pBdr>
              <w:rPr>
                <w:b/>
                <w:color w:val="000000"/>
                <w:lang w:val="fr-CA"/>
              </w:rPr>
            </w:pPr>
            <w:r w:rsidRPr="00730329">
              <w:rPr>
                <w:lang w:val="fr-CA"/>
              </w:rPr>
              <w:t xml:space="preserve">Le </w:t>
            </w:r>
            <w:r w:rsidRPr="00730329">
              <w:rPr>
                <w:bCs/>
                <w:lang w:val="fr-CA"/>
              </w:rPr>
              <w:t>bord de la piscine</w:t>
            </w:r>
            <w:r w:rsidRPr="00730329">
              <w:rPr>
                <w:lang w:val="fr-CA"/>
              </w:rPr>
              <w:t xml:space="preserve"> et les gradins sont réservés aux nageurs, entraîneurs et officiels seulement.</w:t>
            </w:r>
          </w:p>
        </w:tc>
      </w:tr>
      <w:tr w:rsidR="00730329" w:rsidRPr="00EF3DB7" w14:paraId="3878E083" w14:textId="77777777" w:rsidTr="00EB25AC">
        <w:tc>
          <w:tcPr>
            <w:tcW w:w="5395" w:type="dxa"/>
            <w:tcBorders>
              <w:top w:val="single" w:sz="4" w:space="0" w:color="000000"/>
              <w:left w:val="single" w:sz="4" w:space="0" w:color="000000"/>
              <w:bottom w:val="single" w:sz="4" w:space="0" w:color="000000"/>
            </w:tcBorders>
          </w:tcPr>
          <w:p w14:paraId="60B21FCA" w14:textId="77777777" w:rsidR="00730329" w:rsidRPr="00730329" w:rsidRDefault="00730329" w:rsidP="001B3798">
            <w:pPr>
              <w:pBdr>
                <w:top w:val="nil"/>
                <w:left w:val="nil"/>
                <w:bottom w:val="nil"/>
                <w:right w:val="nil"/>
                <w:between w:val="nil"/>
              </w:pBdr>
              <w:rPr>
                <w:b/>
              </w:rPr>
            </w:pPr>
            <w:r w:rsidRPr="00730329">
              <w:rPr>
                <w:b/>
                <w:color w:val="000000"/>
              </w:rPr>
              <w:t>Allergy Alert</w:t>
            </w:r>
          </w:p>
          <w:p w14:paraId="3E2915F8" w14:textId="2C7A637F" w:rsidR="00730329" w:rsidRPr="00730329" w:rsidRDefault="00730329" w:rsidP="001B3798">
            <w:pPr>
              <w:pBdr>
                <w:top w:val="nil"/>
                <w:left w:val="nil"/>
                <w:bottom w:val="nil"/>
                <w:right w:val="nil"/>
                <w:between w:val="nil"/>
              </w:pBdr>
            </w:pPr>
            <w:r w:rsidRPr="00730329">
              <w:rPr>
                <w:bCs/>
              </w:rPr>
              <w:t>This is a peanut and nut free meet due to some swimmers having severe allergies. Please no peanut or nut products on the pool deck or in the changing rooms.</w:t>
            </w:r>
          </w:p>
        </w:tc>
        <w:tc>
          <w:tcPr>
            <w:tcW w:w="5670" w:type="dxa"/>
            <w:tcBorders>
              <w:top w:val="single" w:sz="4" w:space="0" w:color="000000"/>
              <w:left w:val="single" w:sz="4" w:space="0" w:color="000000"/>
              <w:bottom w:val="single" w:sz="4" w:space="0" w:color="000000"/>
              <w:right w:val="single" w:sz="4" w:space="0" w:color="000000"/>
            </w:tcBorders>
          </w:tcPr>
          <w:p w14:paraId="5A177B3F" w14:textId="77777777" w:rsidR="00730329" w:rsidRPr="00730329" w:rsidRDefault="00730329" w:rsidP="001B3798">
            <w:pPr>
              <w:rPr>
                <w:b/>
                <w:lang w:val="fr-CA"/>
              </w:rPr>
            </w:pPr>
            <w:r w:rsidRPr="00730329">
              <w:rPr>
                <w:b/>
                <w:lang w:val="fr-CA"/>
              </w:rPr>
              <w:t>Alerte à l'allergie</w:t>
            </w:r>
          </w:p>
          <w:p w14:paraId="493CB1AC" w14:textId="51E004F7" w:rsidR="00730329" w:rsidRPr="00730329" w:rsidRDefault="00730329" w:rsidP="001B3798">
            <w:pPr>
              <w:pBdr>
                <w:top w:val="nil"/>
                <w:left w:val="nil"/>
                <w:bottom w:val="nil"/>
                <w:right w:val="nil"/>
                <w:between w:val="nil"/>
              </w:pBdr>
              <w:rPr>
                <w:lang w:val="fr-CA"/>
              </w:rPr>
            </w:pPr>
            <w:r w:rsidRPr="00730329">
              <w:rPr>
                <w:bCs/>
                <w:lang w:val="fr-CA"/>
              </w:rPr>
              <w:t xml:space="preserve">Cette </w:t>
            </w:r>
            <w:sdt>
              <w:sdtPr>
                <w:rPr>
                  <w:b/>
                  <w:bCs/>
                </w:rPr>
                <w:tag w:val="goog_rdk_92"/>
                <w:id w:val="-1455008589"/>
              </w:sdtPr>
              <w:sdtEndPr>
                <w:rPr>
                  <w:lang w:val="fr-CA"/>
                </w:rPr>
              </w:sdtEndPr>
              <w:sdtContent/>
            </w:sdt>
            <w:r w:rsidRPr="00730329">
              <w:rPr>
                <w:bCs/>
                <w:lang w:val="fr-CA"/>
              </w:rPr>
              <w:t>compétition est sans arachides ni noix en raison des allergies graves de certains nageurs. Veuillez ne pas utiliser de produits à base d'arachides ou de noix sur le bord de la piscine ou dans les</w:t>
            </w:r>
            <w:r w:rsidRPr="00730329">
              <w:rPr>
                <w:lang w:val="fr-CA"/>
              </w:rPr>
              <w:t xml:space="preserve"> vestiaires.</w:t>
            </w:r>
          </w:p>
        </w:tc>
      </w:tr>
      <w:tr w:rsidR="00730329" w:rsidRPr="00EF3DB7" w14:paraId="2684576A" w14:textId="77777777" w:rsidTr="0088420C">
        <w:tc>
          <w:tcPr>
            <w:tcW w:w="5395" w:type="dxa"/>
            <w:tcBorders>
              <w:top w:val="single" w:sz="4" w:space="0" w:color="000000"/>
              <w:left w:val="single" w:sz="4" w:space="0" w:color="000000"/>
              <w:bottom w:val="single" w:sz="4" w:space="0" w:color="000000"/>
            </w:tcBorders>
          </w:tcPr>
          <w:p w14:paraId="0B15FD84" w14:textId="77777777" w:rsidR="00730329" w:rsidRPr="00730329" w:rsidRDefault="00730329" w:rsidP="001B3798">
            <w:pPr>
              <w:pBdr>
                <w:top w:val="nil"/>
                <w:left w:val="nil"/>
                <w:bottom w:val="nil"/>
                <w:right w:val="nil"/>
                <w:between w:val="nil"/>
              </w:pBdr>
              <w:rPr>
                <w:b/>
                <w:color w:val="000000"/>
              </w:rPr>
            </w:pPr>
            <w:r w:rsidRPr="00730329">
              <w:rPr>
                <w:b/>
                <w:color w:val="000000"/>
              </w:rPr>
              <w:t>Introduction to Appropriate Athlete Development Program 2020 from Swimming Canada</w:t>
            </w:r>
          </w:p>
          <w:p w14:paraId="65AB6AA5" w14:textId="77777777" w:rsidR="00730329" w:rsidRPr="00730329" w:rsidRDefault="00730329" w:rsidP="001B3798"/>
          <w:p w14:paraId="000001BE" w14:textId="7C2736E5" w:rsidR="00730329" w:rsidRPr="00730329" w:rsidRDefault="00730329" w:rsidP="001B3798">
            <w:pPr>
              <w:pStyle w:val="Heading1"/>
              <w:pageBreakBefore/>
              <w:rPr>
                <w:b w:val="0"/>
                <w:bCs/>
              </w:rPr>
            </w:pPr>
            <w:hyperlink r:id="rId35">
              <w:r w:rsidRPr="00730329">
                <w:rPr>
                  <w:color w:val="0000FF"/>
                  <w:u w:val="single"/>
                </w:rPr>
                <w:t>SC_01_Appropriate_Athlete_Development_EN.pdf (swimming.ca)</w:t>
              </w:r>
            </w:hyperlink>
          </w:p>
        </w:tc>
        <w:tc>
          <w:tcPr>
            <w:tcW w:w="5670" w:type="dxa"/>
            <w:tcBorders>
              <w:top w:val="single" w:sz="4" w:space="0" w:color="000000"/>
              <w:left w:val="single" w:sz="4" w:space="0" w:color="000000"/>
              <w:bottom w:val="single" w:sz="4" w:space="0" w:color="000000"/>
              <w:right w:val="single" w:sz="4" w:space="0" w:color="000000"/>
            </w:tcBorders>
          </w:tcPr>
          <w:p w14:paraId="39642294" w14:textId="77777777" w:rsidR="00730329" w:rsidRPr="00730329" w:rsidRDefault="00730329" w:rsidP="001B3798">
            <w:pPr>
              <w:pBdr>
                <w:top w:val="nil"/>
                <w:left w:val="nil"/>
                <w:bottom w:val="nil"/>
                <w:right w:val="nil"/>
                <w:between w:val="nil"/>
              </w:pBdr>
              <w:rPr>
                <w:b/>
                <w:color w:val="000000"/>
                <w:lang w:val="fr-CA"/>
              </w:rPr>
            </w:pPr>
            <w:r w:rsidRPr="00730329">
              <w:rPr>
                <w:b/>
                <w:color w:val="000000"/>
                <w:lang w:val="fr-CA"/>
              </w:rPr>
              <w:t>Introduction au programme approprié de développement de l'athlète 2020 de Natation Canada</w:t>
            </w:r>
          </w:p>
          <w:p w14:paraId="518F6221" w14:textId="77777777" w:rsidR="00730329" w:rsidRPr="00730329" w:rsidRDefault="00730329" w:rsidP="001B3798">
            <w:pPr>
              <w:rPr>
                <w:lang w:val="fr-CA"/>
              </w:rPr>
            </w:pPr>
          </w:p>
          <w:p w14:paraId="000001BF" w14:textId="04B46814" w:rsidR="00730329" w:rsidRPr="00730329" w:rsidRDefault="00730329" w:rsidP="001B3798">
            <w:pPr>
              <w:pStyle w:val="Heading1"/>
              <w:rPr>
                <w:color w:val="auto"/>
                <w:sz w:val="28"/>
                <w:szCs w:val="28"/>
                <w:u w:val="single"/>
                <w:lang w:val="fr-CA"/>
              </w:rPr>
            </w:pPr>
            <w:hyperlink r:id="rId36">
              <w:r w:rsidRPr="00730329">
                <w:rPr>
                  <w:color w:val="0000FF"/>
                  <w:u w:val="single"/>
                  <w:lang w:val="fr-CA"/>
                </w:rPr>
                <w:t>SC_01_Développement-approprié-de-l’athlète-_FR.pdf (swimming.ca)</w:t>
              </w:r>
            </w:hyperlink>
          </w:p>
        </w:tc>
      </w:tr>
      <w:tr w:rsidR="00730329" w:rsidRPr="00EF3DB7" w14:paraId="7C4D2C22" w14:textId="77777777" w:rsidTr="00542761">
        <w:tc>
          <w:tcPr>
            <w:tcW w:w="5395" w:type="dxa"/>
            <w:tcBorders>
              <w:top w:val="single" w:sz="4" w:space="0" w:color="000000"/>
              <w:left w:val="single" w:sz="4" w:space="0" w:color="000000"/>
              <w:bottom w:val="single" w:sz="4" w:space="0" w:color="000000"/>
            </w:tcBorders>
          </w:tcPr>
          <w:p w14:paraId="40126D0C" w14:textId="77777777" w:rsidR="00730329" w:rsidRPr="00730329" w:rsidRDefault="00730329" w:rsidP="001B3798">
            <w:pPr>
              <w:pBdr>
                <w:top w:val="nil"/>
                <w:left w:val="nil"/>
                <w:bottom w:val="nil"/>
                <w:right w:val="nil"/>
                <w:between w:val="nil"/>
              </w:pBdr>
              <w:rPr>
                <w:b/>
                <w:color w:val="000000"/>
              </w:rPr>
            </w:pPr>
            <w:r w:rsidRPr="00730329">
              <w:rPr>
                <w:b/>
                <w:color w:val="000000"/>
              </w:rPr>
              <w:t>Safe Sport</w:t>
            </w:r>
          </w:p>
          <w:p w14:paraId="000001C0" w14:textId="1DEE3ED3" w:rsidR="00730329" w:rsidRPr="00730329" w:rsidRDefault="00730329" w:rsidP="001B3798">
            <w:pPr>
              <w:pBdr>
                <w:top w:val="nil"/>
                <w:left w:val="nil"/>
                <w:bottom w:val="nil"/>
                <w:right w:val="nil"/>
                <w:between w:val="nil"/>
              </w:pBdr>
              <w:rPr>
                <w:b/>
                <w:color w:val="000000"/>
              </w:rPr>
            </w:pPr>
            <w:r w:rsidRPr="00730329">
              <w:t xml:space="preserve">Swimming Canada provides a fun, healthy, inclusive and safe environment. Swimming enriches the lives of everyone involved by ensuring that the training and competitive environment is one where athletes, coaches, officials and volunteers know they are </w:t>
            </w:r>
            <w:proofErr w:type="gramStart"/>
            <w:r w:rsidRPr="00730329">
              <w:t>safe, and</w:t>
            </w:r>
            <w:proofErr w:type="gramEnd"/>
            <w:r w:rsidRPr="00730329">
              <w:t xml:space="preserve"> are treated with respect and dignity.</w:t>
            </w:r>
          </w:p>
        </w:tc>
        <w:tc>
          <w:tcPr>
            <w:tcW w:w="5670" w:type="dxa"/>
            <w:tcBorders>
              <w:top w:val="single" w:sz="4" w:space="0" w:color="000000"/>
              <w:left w:val="single" w:sz="4" w:space="0" w:color="000000"/>
              <w:bottom w:val="single" w:sz="4" w:space="0" w:color="000000"/>
              <w:right w:val="single" w:sz="4" w:space="0" w:color="000000"/>
            </w:tcBorders>
          </w:tcPr>
          <w:p w14:paraId="3939C177" w14:textId="77777777" w:rsidR="00730329" w:rsidRPr="00730329" w:rsidRDefault="00730329" w:rsidP="001B3798">
            <w:pPr>
              <w:rPr>
                <w:b/>
                <w:lang w:val="fr-CA"/>
              </w:rPr>
            </w:pPr>
            <w:r w:rsidRPr="00730329">
              <w:rPr>
                <w:b/>
                <w:lang w:val="fr-CA"/>
              </w:rPr>
              <w:t>Sport Sécuritaire</w:t>
            </w:r>
          </w:p>
          <w:p w14:paraId="000001C1" w14:textId="77BFBE94" w:rsidR="00730329" w:rsidRPr="00730329" w:rsidRDefault="00730329" w:rsidP="001B3798">
            <w:pPr>
              <w:pBdr>
                <w:top w:val="nil"/>
                <w:left w:val="nil"/>
                <w:bottom w:val="nil"/>
                <w:right w:val="nil"/>
                <w:between w:val="nil"/>
              </w:pBdr>
              <w:rPr>
                <w:b/>
                <w:color w:val="000000"/>
                <w:lang w:val="fr-CA"/>
              </w:rPr>
            </w:pPr>
            <w:r w:rsidRPr="00730329">
              <w:rPr>
                <w:lang w:val="fr-CA"/>
              </w:rPr>
              <w:t>Natation Canada croit que chaque personne a le droit de jouir du sport, peu importe son niveau ou son rôle. Les athlètes, entraineurs, officiels et bénévoles ont le droit de participer à un milieu d’entrainement et de compétition sécuritaire et ouvert, sans maltraitance, harcèlement ou discrimination.</w:t>
            </w:r>
          </w:p>
        </w:tc>
      </w:tr>
      <w:tr w:rsidR="00730329" w:rsidRPr="00EF3DB7" w14:paraId="037AF75D" w14:textId="77777777" w:rsidTr="00542761">
        <w:tc>
          <w:tcPr>
            <w:tcW w:w="5395" w:type="dxa"/>
            <w:tcBorders>
              <w:top w:val="single" w:sz="4" w:space="0" w:color="000000"/>
              <w:left w:val="single" w:sz="4" w:space="0" w:color="000000"/>
              <w:bottom w:val="single" w:sz="4" w:space="0" w:color="000000"/>
            </w:tcBorders>
          </w:tcPr>
          <w:p w14:paraId="000001C3" w14:textId="07009CD7" w:rsidR="00730329" w:rsidRPr="00730329" w:rsidRDefault="00730329" w:rsidP="001B3798">
            <w:r w:rsidRPr="00730329">
              <w:t xml:space="preserve">This document has been prepared in English and translated to French.  Where there is a discrepancy between the two versions, the English version shall be applied.  </w:t>
            </w:r>
          </w:p>
        </w:tc>
        <w:tc>
          <w:tcPr>
            <w:tcW w:w="5670" w:type="dxa"/>
            <w:tcBorders>
              <w:top w:val="single" w:sz="4" w:space="0" w:color="000000"/>
              <w:left w:val="single" w:sz="4" w:space="0" w:color="000000"/>
              <w:bottom w:val="single" w:sz="4" w:space="0" w:color="000000"/>
              <w:right w:val="single" w:sz="4" w:space="0" w:color="000000"/>
            </w:tcBorders>
          </w:tcPr>
          <w:p w14:paraId="000001C5" w14:textId="7DBA8CC0" w:rsidR="00730329" w:rsidRPr="00730329" w:rsidRDefault="00730329" w:rsidP="001B3798">
            <w:pPr>
              <w:rPr>
                <w:color w:val="244061"/>
                <w:sz w:val="28"/>
                <w:szCs w:val="28"/>
                <w:u w:val="single"/>
                <w:lang w:val="fr-CA"/>
              </w:rPr>
            </w:pPr>
            <w:r w:rsidRPr="00730329">
              <w:rPr>
                <w:lang w:val="fr-CA"/>
              </w:rPr>
              <w:t>Ce document a été rédigé en anglais et traduit en français.  S’il y a des divergences entre les deux versions, la version anglaise prévaudra.</w:t>
            </w:r>
          </w:p>
        </w:tc>
      </w:tr>
    </w:tbl>
    <w:p w14:paraId="000001D3" w14:textId="77777777" w:rsidR="009C004D" w:rsidRPr="00730329" w:rsidRDefault="009C004D">
      <w:pPr>
        <w:rPr>
          <w:sz w:val="4"/>
          <w:szCs w:val="4"/>
          <w:lang w:val="fr-CA"/>
        </w:rPr>
      </w:pPr>
    </w:p>
    <w:p w14:paraId="000001D4" w14:textId="77777777" w:rsidR="009C004D" w:rsidRPr="00730329" w:rsidRDefault="00937698">
      <w:pPr>
        <w:pageBreakBefore/>
        <w:widowControl/>
        <w:jc w:val="center"/>
        <w:rPr>
          <w:rFonts w:eastAsia="Arial"/>
          <w:b/>
          <w:color w:val="990033"/>
          <w:sz w:val="32"/>
          <w:szCs w:val="32"/>
        </w:rPr>
      </w:pPr>
      <w:r w:rsidRPr="00730329">
        <w:rPr>
          <w:rFonts w:eastAsia="Arial"/>
          <w:b/>
          <w:color w:val="990033"/>
          <w:sz w:val="32"/>
          <w:szCs w:val="32"/>
        </w:rPr>
        <w:lastRenderedPageBreak/>
        <w:t>Event List</w:t>
      </w:r>
    </w:p>
    <w:tbl>
      <w:tblPr>
        <w:tblStyle w:val="a0"/>
        <w:tblW w:w="11070" w:type="dxa"/>
        <w:tblLayout w:type="fixed"/>
        <w:tblLook w:val="0400" w:firstRow="0" w:lastRow="0" w:firstColumn="0" w:lastColumn="0" w:noHBand="0" w:noVBand="1"/>
      </w:tblPr>
      <w:tblGrid>
        <w:gridCol w:w="630"/>
        <w:gridCol w:w="630"/>
        <w:gridCol w:w="990"/>
        <w:gridCol w:w="1170"/>
        <w:gridCol w:w="1350"/>
        <w:gridCol w:w="558"/>
        <w:gridCol w:w="360"/>
        <w:gridCol w:w="702"/>
        <w:gridCol w:w="1800"/>
        <w:gridCol w:w="990"/>
        <w:gridCol w:w="1260"/>
        <w:gridCol w:w="630"/>
      </w:tblGrid>
      <w:tr w:rsidR="009C004D" w:rsidRPr="00730329" w14:paraId="73B47F22" w14:textId="77777777">
        <w:tc>
          <w:tcPr>
            <w:tcW w:w="2250" w:type="dxa"/>
            <w:gridSpan w:val="3"/>
            <w:tcBorders>
              <w:top w:val="nil"/>
              <w:left w:val="nil"/>
              <w:bottom w:val="single" w:sz="4" w:space="0" w:color="000000"/>
              <w:right w:val="nil"/>
            </w:tcBorders>
            <w:vAlign w:val="center"/>
          </w:tcPr>
          <w:p w14:paraId="000001D5" w14:textId="63FF0933" w:rsidR="009C004D" w:rsidRPr="00730329" w:rsidRDefault="00000000">
            <w:pPr>
              <w:widowControl/>
              <w:jc w:val="center"/>
              <w:rPr>
                <w:rFonts w:eastAsia="Arial"/>
                <w:b/>
                <w:color w:val="1F497D"/>
                <w:sz w:val="20"/>
                <w:szCs w:val="20"/>
              </w:rPr>
            </w:pPr>
            <w:sdt>
              <w:sdtPr>
                <w:tag w:val="goog_rdk_93"/>
                <w:id w:val="-1053775192"/>
                <w:showingPlcHdr/>
              </w:sdtPr>
              <w:sdtContent>
                <w:r w:rsidR="0092525A" w:rsidRPr="00730329">
                  <w:t xml:space="preserve">     </w:t>
                </w:r>
              </w:sdtContent>
            </w:sdt>
            <w:r w:rsidR="00937698" w:rsidRPr="00730329">
              <w:rPr>
                <w:rFonts w:eastAsia="Arial"/>
                <w:b/>
                <w:color w:val="1F497D"/>
                <w:sz w:val="20"/>
                <w:szCs w:val="20"/>
              </w:rPr>
              <w:t>Warm up</w:t>
            </w:r>
          </w:p>
        </w:tc>
        <w:tc>
          <w:tcPr>
            <w:tcW w:w="2520" w:type="dxa"/>
            <w:gridSpan w:val="2"/>
            <w:tcBorders>
              <w:top w:val="nil"/>
              <w:left w:val="nil"/>
              <w:bottom w:val="single" w:sz="4" w:space="0" w:color="000000"/>
              <w:right w:val="nil"/>
            </w:tcBorders>
            <w:vAlign w:val="center"/>
          </w:tcPr>
          <w:p w14:paraId="000001D8" w14:textId="77777777" w:rsidR="009C004D" w:rsidRPr="00730329" w:rsidRDefault="00937698">
            <w:pPr>
              <w:widowControl/>
              <w:jc w:val="center"/>
              <w:rPr>
                <w:rFonts w:eastAsia="Arial"/>
                <w:b/>
                <w:color w:val="1F497D"/>
                <w:sz w:val="20"/>
                <w:szCs w:val="20"/>
              </w:rPr>
            </w:pPr>
            <w:r w:rsidRPr="00730329">
              <w:rPr>
                <w:rFonts w:eastAsia="Arial"/>
                <w:b/>
                <w:color w:val="1F497D"/>
                <w:sz w:val="20"/>
                <w:szCs w:val="20"/>
              </w:rPr>
              <w:t>7:30am to 8:45am</w:t>
            </w:r>
          </w:p>
        </w:tc>
        <w:tc>
          <w:tcPr>
            <w:tcW w:w="558" w:type="dxa"/>
            <w:tcBorders>
              <w:top w:val="nil"/>
              <w:left w:val="nil"/>
              <w:bottom w:val="single" w:sz="4" w:space="0" w:color="000000"/>
              <w:right w:val="nil"/>
            </w:tcBorders>
            <w:vAlign w:val="center"/>
          </w:tcPr>
          <w:p w14:paraId="000001D9" w14:textId="77777777" w:rsidR="009C004D" w:rsidRPr="00730329" w:rsidRDefault="009C004D">
            <w:pPr>
              <w:widowControl/>
              <w:jc w:val="center"/>
              <w:rPr>
                <w:rFonts w:eastAsia="Arial"/>
                <w:b/>
                <w:color w:val="1F497D"/>
                <w:sz w:val="20"/>
                <w:szCs w:val="20"/>
              </w:rPr>
            </w:pPr>
          </w:p>
        </w:tc>
        <w:tc>
          <w:tcPr>
            <w:tcW w:w="360" w:type="dxa"/>
            <w:tcBorders>
              <w:top w:val="nil"/>
              <w:left w:val="nil"/>
              <w:right w:val="nil"/>
            </w:tcBorders>
            <w:vAlign w:val="center"/>
          </w:tcPr>
          <w:p w14:paraId="000001DA" w14:textId="77777777" w:rsidR="009C004D" w:rsidRPr="00730329" w:rsidRDefault="009C004D">
            <w:pPr>
              <w:widowControl/>
              <w:jc w:val="center"/>
              <w:rPr>
                <w:rFonts w:eastAsia="Arial"/>
                <w:b/>
                <w:color w:val="1F497D"/>
                <w:sz w:val="20"/>
                <w:szCs w:val="20"/>
              </w:rPr>
            </w:pPr>
          </w:p>
        </w:tc>
        <w:tc>
          <w:tcPr>
            <w:tcW w:w="2502" w:type="dxa"/>
            <w:gridSpan w:val="2"/>
            <w:tcBorders>
              <w:top w:val="nil"/>
              <w:left w:val="nil"/>
              <w:bottom w:val="single" w:sz="4" w:space="0" w:color="000000"/>
              <w:right w:val="nil"/>
            </w:tcBorders>
            <w:vAlign w:val="center"/>
          </w:tcPr>
          <w:p w14:paraId="000001DB" w14:textId="77777777" w:rsidR="009C004D" w:rsidRPr="00730329" w:rsidRDefault="00000000">
            <w:pPr>
              <w:widowControl/>
              <w:jc w:val="center"/>
              <w:rPr>
                <w:rFonts w:eastAsia="Arial"/>
                <w:b/>
                <w:color w:val="1F497D"/>
                <w:sz w:val="20"/>
                <w:szCs w:val="20"/>
              </w:rPr>
            </w:pPr>
            <w:sdt>
              <w:sdtPr>
                <w:tag w:val="goog_rdk_94"/>
                <w:id w:val="1666116967"/>
              </w:sdtPr>
              <w:sdtContent/>
            </w:sdt>
            <w:r w:rsidR="00937698" w:rsidRPr="00730329">
              <w:rPr>
                <w:rFonts w:eastAsia="Arial"/>
                <w:b/>
                <w:color w:val="1F497D"/>
                <w:sz w:val="20"/>
                <w:szCs w:val="20"/>
              </w:rPr>
              <w:t>Warm up</w:t>
            </w:r>
          </w:p>
        </w:tc>
        <w:tc>
          <w:tcPr>
            <w:tcW w:w="2250" w:type="dxa"/>
            <w:gridSpan w:val="2"/>
            <w:tcBorders>
              <w:top w:val="nil"/>
              <w:left w:val="nil"/>
              <w:bottom w:val="single" w:sz="4" w:space="0" w:color="000000"/>
              <w:right w:val="nil"/>
            </w:tcBorders>
            <w:vAlign w:val="center"/>
          </w:tcPr>
          <w:p w14:paraId="000001DD" w14:textId="77777777" w:rsidR="009C004D" w:rsidRPr="00730329" w:rsidRDefault="00937698">
            <w:pPr>
              <w:widowControl/>
              <w:jc w:val="center"/>
              <w:rPr>
                <w:rFonts w:eastAsia="Arial"/>
                <w:b/>
                <w:color w:val="1F497D"/>
                <w:sz w:val="20"/>
                <w:szCs w:val="20"/>
              </w:rPr>
            </w:pPr>
            <w:r w:rsidRPr="00730329">
              <w:rPr>
                <w:rFonts w:eastAsia="Arial"/>
                <w:b/>
                <w:color w:val="1F497D"/>
                <w:sz w:val="20"/>
                <w:szCs w:val="20"/>
              </w:rPr>
              <w:t>4:30pm to 5:30pm</w:t>
            </w:r>
          </w:p>
        </w:tc>
        <w:tc>
          <w:tcPr>
            <w:tcW w:w="630" w:type="dxa"/>
            <w:tcBorders>
              <w:top w:val="nil"/>
              <w:left w:val="nil"/>
              <w:bottom w:val="single" w:sz="4" w:space="0" w:color="000000"/>
              <w:right w:val="nil"/>
            </w:tcBorders>
            <w:vAlign w:val="center"/>
          </w:tcPr>
          <w:p w14:paraId="000001DE" w14:textId="77777777" w:rsidR="009C004D" w:rsidRPr="00730329" w:rsidRDefault="009C004D">
            <w:pPr>
              <w:widowControl/>
              <w:jc w:val="center"/>
              <w:rPr>
                <w:rFonts w:eastAsia="Arial"/>
                <w:b/>
                <w:color w:val="1F497D"/>
                <w:sz w:val="20"/>
                <w:szCs w:val="20"/>
              </w:rPr>
            </w:pPr>
          </w:p>
        </w:tc>
      </w:tr>
      <w:tr w:rsidR="009C004D" w:rsidRPr="00730329" w14:paraId="2D1E719E" w14:textId="77777777" w:rsidTr="00AF4F07">
        <w:tc>
          <w:tcPr>
            <w:tcW w:w="3420" w:type="dxa"/>
            <w:gridSpan w:val="4"/>
            <w:tcBorders>
              <w:top w:val="nil"/>
              <w:left w:val="nil"/>
              <w:bottom w:val="single" w:sz="12" w:space="0" w:color="000000"/>
              <w:right w:val="nil"/>
            </w:tcBorders>
            <w:vAlign w:val="center"/>
          </w:tcPr>
          <w:p w14:paraId="000001DF" w14:textId="711B929D" w:rsidR="009C004D" w:rsidRPr="00730329" w:rsidRDefault="00000000">
            <w:pPr>
              <w:widowControl/>
              <w:jc w:val="center"/>
              <w:rPr>
                <w:rFonts w:eastAsia="Arial"/>
                <w:b/>
                <w:color w:val="1F497D"/>
                <w:sz w:val="20"/>
                <w:szCs w:val="20"/>
                <w:lang w:val="fr-CA"/>
              </w:rPr>
            </w:pPr>
            <w:sdt>
              <w:sdtPr>
                <w:tag w:val="goog_rdk_95"/>
                <w:id w:val="-587466354"/>
                <w:showingPlcHdr/>
              </w:sdtPr>
              <w:sdtContent>
                <w:r w:rsidR="0092525A" w:rsidRPr="00730329">
                  <w:rPr>
                    <w:lang w:val="fr-CA"/>
                  </w:rPr>
                  <w:t xml:space="preserve">     </w:t>
                </w:r>
              </w:sdtContent>
            </w:sdt>
            <w:r w:rsidR="00937698" w:rsidRPr="00730329">
              <w:rPr>
                <w:rFonts w:eastAsia="Arial"/>
                <w:b/>
                <w:color w:val="1F497D"/>
                <w:sz w:val="20"/>
                <w:szCs w:val="20"/>
                <w:lang w:val="fr-CA"/>
              </w:rPr>
              <w:t>Racing Starts</w:t>
            </w:r>
            <w:r w:rsidR="00AF4F07" w:rsidRPr="00730329">
              <w:rPr>
                <w:rFonts w:eastAsia="Arial"/>
                <w:b/>
                <w:color w:val="1F497D"/>
                <w:sz w:val="20"/>
                <w:szCs w:val="20"/>
                <w:lang w:val="fr-CA"/>
              </w:rPr>
              <w:t>/</w:t>
            </w:r>
            <w:r w:rsidR="00AF4F07" w:rsidRPr="00730329">
              <w:rPr>
                <w:rFonts w:eastAsia="Arial"/>
                <w:b/>
                <w:color w:val="1F497D"/>
                <w:sz w:val="20"/>
                <w:szCs w:val="20"/>
                <w:lang w:val="fr-CA"/>
              </w:rPr>
              <w:br/>
              <w:t>Début de la compétition</w:t>
            </w:r>
          </w:p>
        </w:tc>
        <w:tc>
          <w:tcPr>
            <w:tcW w:w="1350" w:type="dxa"/>
            <w:tcBorders>
              <w:top w:val="nil"/>
              <w:left w:val="nil"/>
              <w:bottom w:val="single" w:sz="12" w:space="0" w:color="000000"/>
              <w:right w:val="nil"/>
            </w:tcBorders>
            <w:vAlign w:val="center"/>
          </w:tcPr>
          <w:p w14:paraId="000001E2" w14:textId="77777777" w:rsidR="009C004D" w:rsidRPr="00730329" w:rsidRDefault="00937698">
            <w:pPr>
              <w:widowControl/>
              <w:jc w:val="center"/>
              <w:rPr>
                <w:rFonts w:eastAsia="Arial"/>
                <w:b/>
                <w:color w:val="1F497D"/>
                <w:sz w:val="20"/>
                <w:szCs w:val="20"/>
              </w:rPr>
            </w:pPr>
            <w:r w:rsidRPr="00730329">
              <w:rPr>
                <w:rFonts w:eastAsia="Arial"/>
                <w:b/>
                <w:color w:val="1F497D"/>
                <w:sz w:val="20"/>
                <w:szCs w:val="20"/>
              </w:rPr>
              <w:t>9:00am</w:t>
            </w:r>
          </w:p>
        </w:tc>
        <w:tc>
          <w:tcPr>
            <w:tcW w:w="558" w:type="dxa"/>
            <w:tcBorders>
              <w:top w:val="nil"/>
              <w:left w:val="nil"/>
              <w:bottom w:val="single" w:sz="12" w:space="0" w:color="000000"/>
              <w:right w:val="nil"/>
            </w:tcBorders>
            <w:vAlign w:val="center"/>
          </w:tcPr>
          <w:p w14:paraId="000001E3" w14:textId="77777777" w:rsidR="009C004D" w:rsidRPr="00730329" w:rsidRDefault="009C004D">
            <w:pPr>
              <w:widowControl/>
              <w:jc w:val="center"/>
              <w:rPr>
                <w:rFonts w:eastAsia="Arial"/>
                <w:b/>
                <w:color w:val="1F497D"/>
                <w:sz w:val="20"/>
                <w:szCs w:val="20"/>
              </w:rPr>
            </w:pPr>
          </w:p>
        </w:tc>
        <w:tc>
          <w:tcPr>
            <w:tcW w:w="360" w:type="dxa"/>
            <w:tcBorders>
              <w:top w:val="nil"/>
              <w:left w:val="nil"/>
              <w:bottom w:val="single" w:sz="12" w:space="0" w:color="000000"/>
              <w:right w:val="nil"/>
            </w:tcBorders>
            <w:vAlign w:val="center"/>
          </w:tcPr>
          <w:p w14:paraId="000001E4" w14:textId="77777777" w:rsidR="009C004D" w:rsidRPr="00730329" w:rsidRDefault="009C004D">
            <w:pPr>
              <w:widowControl/>
              <w:jc w:val="center"/>
              <w:rPr>
                <w:rFonts w:eastAsia="Arial"/>
                <w:b/>
                <w:color w:val="1F497D"/>
                <w:sz w:val="20"/>
                <w:szCs w:val="20"/>
              </w:rPr>
            </w:pPr>
          </w:p>
        </w:tc>
        <w:tc>
          <w:tcPr>
            <w:tcW w:w="3492" w:type="dxa"/>
            <w:gridSpan w:val="3"/>
            <w:tcBorders>
              <w:top w:val="nil"/>
              <w:left w:val="nil"/>
              <w:bottom w:val="single" w:sz="12" w:space="0" w:color="000000"/>
              <w:right w:val="nil"/>
            </w:tcBorders>
            <w:vAlign w:val="center"/>
          </w:tcPr>
          <w:p w14:paraId="000001E5" w14:textId="41BE4622" w:rsidR="009C004D" w:rsidRPr="00730329" w:rsidRDefault="00000000">
            <w:pPr>
              <w:widowControl/>
              <w:jc w:val="center"/>
              <w:rPr>
                <w:rFonts w:eastAsia="Arial"/>
                <w:b/>
                <w:color w:val="1F497D"/>
                <w:sz w:val="20"/>
                <w:szCs w:val="20"/>
                <w:lang w:val="fr-CA"/>
              </w:rPr>
            </w:pPr>
            <w:sdt>
              <w:sdtPr>
                <w:tag w:val="goog_rdk_96"/>
                <w:id w:val="-237635849"/>
              </w:sdtPr>
              <w:sdtContent/>
            </w:sdt>
            <w:r w:rsidR="00AF4F07" w:rsidRPr="00730329">
              <w:rPr>
                <w:rFonts w:eastAsia="Arial"/>
                <w:b/>
                <w:color w:val="1F497D"/>
                <w:sz w:val="20"/>
                <w:szCs w:val="20"/>
                <w:lang w:val="fr-CA"/>
              </w:rPr>
              <w:t>Racing Starts/</w:t>
            </w:r>
            <w:r w:rsidR="00AF4F07" w:rsidRPr="00730329">
              <w:rPr>
                <w:rFonts w:eastAsia="Arial"/>
                <w:b/>
                <w:color w:val="1F497D"/>
                <w:sz w:val="20"/>
                <w:szCs w:val="20"/>
                <w:lang w:val="fr-CA"/>
              </w:rPr>
              <w:br/>
              <w:t>Début de la compétition</w:t>
            </w:r>
          </w:p>
        </w:tc>
        <w:tc>
          <w:tcPr>
            <w:tcW w:w="1260" w:type="dxa"/>
            <w:tcBorders>
              <w:top w:val="nil"/>
              <w:left w:val="nil"/>
              <w:bottom w:val="single" w:sz="12" w:space="0" w:color="000000"/>
              <w:right w:val="nil"/>
            </w:tcBorders>
            <w:vAlign w:val="center"/>
          </w:tcPr>
          <w:p w14:paraId="000001E7" w14:textId="77777777" w:rsidR="009C004D" w:rsidRPr="00730329" w:rsidRDefault="00937698">
            <w:pPr>
              <w:widowControl/>
              <w:jc w:val="center"/>
              <w:rPr>
                <w:rFonts w:eastAsia="Arial"/>
                <w:b/>
                <w:color w:val="1F497D"/>
                <w:sz w:val="20"/>
                <w:szCs w:val="20"/>
              </w:rPr>
            </w:pPr>
            <w:r w:rsidRPr="00730329">
              <w:rPr>
                <w:rFonts w:eastAsia="Arial"/>
                <w:b/>
                <w:color w:val="1F497D"/>
                <w:sz w:val="20"/>
                <w:szCs w:val="20"/>
              </w:rPr>
              <w:t>5:45pm</w:t>
            </w:r>
          </w:p>
        </w:tc>
        <w:tc>
          <w:tcPr>
            <w:tcW w:w="630" w:type="dxa"/>
            <w:tcBorders>
              <w:top w:val="nil"/>
              <w:left w:val="nil"/>
              <w:bottom w:val="single" w:sz="12" w:space="0" w:color="000000"/>
              <w:right w:val="nil"/>
            </w:tcBorders>
            <w:vAlign w:val="center"/>
          </w:tcPr>
          <w:p w14:paraId="000001E8" w14:textId="77777777" w:rsidR="009C004D" w:rsidRPr="00730329" w:rsidRDefault="009C004D">
            <w:pPr>
              <w:widowControl/>
              <w:jc w:val="center"/>
              <w:rPr>
                <w:rFonts w:eastAsia="Arial"/>
                <w:b/>
                <w:color w:val="1F497D"/>
                <w:sz w:val="20"/>
                <w:szCs w:val="20"/>
              </w:rPr>
            </w:pPr>
          </w:p>
        </w:tc>
      </w:tr>
      <w:tr w:rsidR="009C004D" w:rsidRPr="00730329" w14:paraId="3EC48691" w14:textId="77777777">
        <w:tc>
          <w:tcPr>
            <w:tcW w:w="1260" w:type="dxa"/>
            <w:gridSpan w:val="2"/>
            <w:tcBorders>
              <w:top w:val="single" w:sz="12" w:space="0" w:color="000000"/>
              <w:left w:val="single" w:sz="12" w:space="0" w:color="000000"/>
            </w:tcBorders>
            <w:shd w:val="clear" w:color="auto" w:fill="EEECE1"/>
            <w:vAlign w:val="center"/>
          </w:tcPr>
          <w:p w14:paraId="000001E9" w14:textId="77777777" w:rsidR="009C004D" w:rsidRPr="00730329" w:rsidRDefault="00000000">
            <w:pPr>
              <w:widowControl/>
              <w:jc w:val="center"/>
              <w:rPr>
                <w:rFonts w:eastAsia="Arial"/>
                <w:b/>
                <w:color w:val="1F497D"/>
              </w:rPr>
            </w:pPr>
            <w:sdt>
              <w:sdtPr>
                <w:tag w:val="goog_rdk_97"/>
                <w:id w:val="133378480"/>
              </w:sdtPr>
              <w:sdtContent/>
            </w:sdt>
            <w:r w:rsidR="00937698" w:rsidRPr="00730329">
              <w:rPr>
                <w:rFonts w:eastAsia="Arial"/>
                <w:b/>
                <w:color w:val="1F497D"/>
              </w:rPr>
              <w:t>DAY 1</w:t>
            </w:r>
          </w:p>
        </w:tc>
        <w:tc>
          <w:tcPr>
            <w:tcW w:w="9180" w:type="dxa"/>
            <w:gridSpan w:val="9"/>
            <w:tcBorders>
              <w:top w:val="single" w:sz="12" w:space="0" w:color="000000"/>
            </w:tcBorders>
            <w:shd w:val="clear" w:color="auto" w:fill="EEECE1"/>
            <w:vAlign w:val="center"/>
          </w:tcPr>
          <w:p w14:paraId="000001EB" w14:textId="02833A2A" w:rsidR="009C004D" w:rsidRPr="00730329" w:rsidRDefault="00937698">
            <w:pPr>
              <w:widowControl/>
              <w:jc w:val="center"/>
              <w:rPr>
                <w:rFonts w:eastAsia="Arial"/>
                <w:b/>
                <w:color w:val="1F497D"/>
              </w:rPr>
            </w:pPr>
            <w:r w:rsidRPr="00730329">
              <w:rPr>
                <w:rFonts w:eastAsia="Arial"/>
                <w:b/>
                <w:color w:val="1F497D"/>
              </w:rPr>
              <w:t xml:space="preserve">Friday, April </w:t>
            </w:r>
            <w:r w:rsidR="0055025C" w:rsidRPr="00730329">
              <w:rPr>
                <w:rFonts w:eastAsia="Arial"/>
                <w:b/>
                <w:color w:val="1F497D"/>
              </w:rPr>
              <w:t>24</w:t>
            </w:r>
            <w:r w:rsidRPr="00730329">
              <w:rPr>
                <w:rFonts w:eastAsia="Arial"/>
                <w:b/>
                <w:color w:val="1F497D"/>
              </w:rPr>
              <w:t>, 202</w:t>
            </w:r>
            <w:r w:rsidR="00E01710">
              <w:rPr>
                <w:rFonts w:eastAsia="Arial"/>
                <w:b/>
                <w:color w:val="1F497D"/>
              </w:rPr>
              <w:t>6</w:t>
            </w:r>
            <w:r w:rsidRPr="00730329">
              <w:rPr>
                <w:rFonts w:eastAsia="Arial"/>
                <w:b/>
                <w:color w:val="1F497D"/>
              </w:rPr>
              <w:t xml:space="preserve">/ vendredi, </w:t>
            </w:r>
            <w:r w:rsidR="0055025C" w:rsidRPr="00730329">
              <w:rPr>
                <w:rFonts w:eastAsia="Arial"/>
                <w:b/>
                <w:color w:val="1F497D"/>
              </w:rPr>
              <w:t>24</w:t>
            </w:r>
            <w:r w:rsidRPr="00730329">
              <w:rPr>
                <w:rFonts w:eastAsia="Arial"/>
                <w:b/>
                <w:color w:val="1F497D"/>
              </w:rPr>
              <w:t xml:space="preserve"> avril 202</w:t>
            </w:r>
            <w:r w:rsidR="00E01710">
              <w:rPr>
                <w:rFonts w:eastAsia="Arial"/>
                <w:b/>
                <w:color w:val="1F497D"/>
              </w:rPr>
              <w:t>6</w:t>
            </w:r>
          </w:p>
        </w:tc>
        <w:tc>
          <w:tcPr>
            <w:tcW w:w="630" w:type="dxa"/>
            <w:tcBorders>
              <w:top w:val="single" w:sz="12" w:space="0" w:color="000000"/>
              <w:right w:val="single" w:sz="12" w:space="0" w:color="000000"/>
            </w:tcBorders>
            <w:shd w:val="clear" w:color="auto" w:fill="EEECE1"/>
            <w:vAlign w:val="center"/>
          </w:tcPr>
          <w:p w14:paraId="000001F2" w14:textId="77777777" w:rsidR="009C004D" w:rsidRPr="00730329" w:rsidRDefault="009C004D">
            <w:pPr>
              <w:widowControl/>
              <w:jc w:val="center"/>
              <w:rPr>
                <w:rFonts w:eastAsia="Arial"/>
                <w:b/>
                <w:color w:val="1F497D"/>
              </w:rPr>
            </w:pPr>
          </w:p>
        </w:tc>
      </w:tr>
      <w:tr w:rsidR="00C7303E" w:rsidRPr="00730329" w14:paraId="698DC074" w14:textId="77777777" w:rsidTr="000B637A">
        <w:tc>
          <w:tcPr>
            <w:tcW w:w="630" w:type="dxa"/>
            <w:tcBorders>
              <w:left w:val="single" w:sz="12" w:space="0" w:color="000000"/>
              <w:bottom w:val="single" w:sz="12" w:space="0" w:color="000000"/>
            </w:tcBorders>
            <w:vAlign w:val="center"/>
          </w:tcPr>
          <w:p w14:paraId="000001F3" w14:textId="3017A692" w:rsidR="00C7303E" w:rsidRPr="00730329" w:rsidRDefault="00C7303E" w:rsidP="00C7303E">
            <w:pPr>
              <w:widowControl/>
              <w:jc w:val="center"/>
              <w:rPr>
                <w:rFonts w:eastAsia="Arial"/>
                <w:b/>
                <w:color w:val="1F497D"/>
              </w:rPr>
            </w:pPr>
            <w:r w:rsidRPr="00730329">
              <w:rPr>
                <w:rFonts w:eastAsia="Arial"/>
                <w:b/>
                <w:color w:val="000000"/>
                <w:sz w:val="18"/>
                <w:szCs w:val="18"/>
              </w:rPr>
              <w:t>F</w:t>
            </w:r>
          </w:p>
        </w:tc>
        <w:tc>
          <w:tcPr>
            <w:tcW w:w="4140" w:type="dxa"/>
            <w:gridSpan w:val="4"/>
            <w:tcBorders>
              <w:bottom w:val="single" w:sz="12" w:space="0" w:color="000000"/>
            </w:tcBorders>
            <w:vAlign w:val="center"/>
          </w:tcPr>
          <w:p w14:paraId="000001F4" w14:textId="5691F5B4" w:rsidR="00C7303E" w:rsidRPr="00730329" w:rsidRDefault="00000000" w:rsidP="00C7303E">
            <w:pPr>
              <w:widowControl/>
              <w:jc w:val="center"/>
              <w:rPr>
                <w:rFonts w:eastAsia="Arial"/>
                <w:b/>
                <w:color w:val="1F497D"/>
              </w:rPr>
            </w:pPr>
            <w:sdt>
              <w:sdtPr>
                <w:tag w:val="goog_rdk_98"/>
                <w:id w:val="685171079"/>
              </w:sdtPr>
              <w:sdtContent/>
            </w:sdt>
            <w:r w:rsidR="00C7303E" w:rsidRPr="00730329">
              <w:rPr>
                <w:rFonts w:eastAsia="Arial"/>
                <w:b/>
                <w:color w:val="1F497D"/>
              </w:rPr>
              <w:t>Preliminaries/ Préliminaires</w:t>
            </w:r>
          </w:p>
        </w:tc>
        <w:tc>
          <w:tcPr>
            <w:tcW w:w="558" w:type="dxa"/>
            <w:tcBorders>
              <w:bottom w:val="single" w:sz="12" w:space="0" w:color="000000"/>
            </w:tcBorders>
            <w:vAlign w:val="center"/>
          </w:tcPr>
          <w:p w14:paraId="000001F7" w14:textId="310B38FF" w:rsidR="00C7303E" w:rsidRPr="00730329" w:rsidRDefault="00C7303E" w:rsidP="00C7303E">
            <w:pPr>
              <w:widowControl/>
              <w:jc w:val="center"/>
              <w:rPr>
                <w:rFonts w:eastAsia="Arial"/>
                <w:b/>
                <w:color w:val="1F497D"/>
              </w:rPr>
            </w:pPr>
            <w:r w:rsidRPr="00730329">
              <w:rPr>
                <w:rFonts w:eastAsia="Arial"/>
                <w:b/>
                <w:sz w:val="18"/>
                <w:szCs w:val="18"/>
              </w:rPr>
              <w:t>M</w:t>
            </w:r>
          </w:p>
        </w:tc>
        <w:tc>
          <w:tcPr>
            <w:tcW w:w="360" w:type="dxa"/>
            <w:tcBorders>
              <w:bottom w:val="single" w:sz="12" w:space="0" w:color="000000"/>
            </w:tcBorders>
            <w:vAlign w:val="center"/>
          </w:tcPr>
          <w:p w14:paraId="000001F8" w14:textId="77777777" w:rsidR="00C7303E" w:rsidRPr="00730329" w:rsidRDefault="00C7303E" w:rsidP="00C7303E">
            <w:pPr>
              <w:widowControl/>
              <w:jc w:val="center"/>
              <w:rPr>
                <w:rFonts w:eastAsia="Arial"/>
                <w:b/>
                <w:color w:val="1F497D"/>
              </w:rPr>
            </w:pPr>
          </w:p>
        </w:tc>
        <w:tc>
          <w:tcPr>
            <w:tcW w:w="702" w:type="dxa"/>
            <w:tcBorders>
              <w:bottom w:val="single" w:sz="12" w:space="0" w:color="000000"/>
            </w:tcBorders>
            <w:vAlign w:val="center"/>
          </w:tcPr>
          <w:p w14:paraId="000001F9" w14:textId="4B5C4167" w:rsidR="00C7303E" w:rsidRPr="00730329" w:rsidRDefault="00C7303E" w:rsidP="00C7303E">
            <w:pPr>
              <w:widowControl/>
              <w:jc w:val="center"/>
              <w:rPr>
                <w:rFonts w:eastAsia="Arial"/>
                <w:b/>
                <w:color w:val="1F497D"/>
              </w:rPr>
            </w:pPr>
            <w:r w:rsidRPr="00730329">
              <w:rPr>
                <w:rFonts w:eastAsia="Arial"/>
                <w:b/>
                <w:color w:val="000000"/>
                <w:sz w:val="18"/>
                <w:szCs w:val="18"/>
              </w:rPr>
              <w:t>F</w:t>
            </w:r>
          </w:p>
        </w:tc>
        <w:tc>
          <w:tcPr>
            <w:tcW w:w="4050" w:type="dxa"/>
            <w:gridSpan w:val="3"/>
            <w:tcBorders>
              <w:bottom w:val="single" w:sz="12" w:space="0" w:color="000000"/>
            </w:tcBorders>
            <w:vAlign w:val="center"/>
          </w:tcPr>
          <w:p w14:paraId="000001FA" w14:textId="64581943" w:rsidR="00C7303E" w:rsidRPr="00730329" w:rsidRDefault="00000000" w:rsidP="00C7303E">
            <w:pPr>
              <w:widowControl/>
              <w:jc w:val="center"/>
              <w:rPr>
                <w:rFonts w:eastAsia="Arial"/>
                <w:b/>
                <w:color w:val="1F497D"/>
              </w:rPr>
            </w:pPr>
            <w:sdt>
              <w:sdtPr>
                <w:tag w:val="goog_rdk_99"/>
                <w:id w:val="-2106417490"/>
              </w:sdtPr>
              <w:sdtContent/>
            </w:sdt>
            <w:r w:rsidR="00C7303E" w:rsidRPr="00730329">
              <w:rPr>
                <w:rFonts w:eastAsia="Arial"/>
                <w:b/>
                <w:color w:val="1F497D"/>
              </w:rPr>
              <w:t>Finals/ Finales</w:t>
            </w:r>
          </w:p>
        </w:tc>
        <w:tc>
          <w:tcPr>
            <w:tcW w:w="630" w:type="dxa"/>
            <w:tcBorders>
              <w:bottom w:val="single" w:sz="12" w:space="0" w:color="000000"/>
              <w:right w:val="single" w:sz="12" w:space="0" w:color="000000"/>
            </w:tcBorders>
            <w:vAlign w:val="center"/>
          </w:tcPr>
          <w:p w14:paraId="000001FC" w14:textId="38B4DFF6" w:rsidR="00C7303E" w:rsidRPr="00730329" w:rsidRDefault="00C7303E" w:rsidP="00C7303E">
            <w:pPr>
              <w:widowControl/>
              <w:jc w:val="center"/>
              <w:rPr>
                <w:rFonts w:eastAsia="Arial"/>
                <w:b/>
                <w:color w:val="1F497D"/>
              </w:rPr>
            </w:pPr>
            <w:r w:rsidRPr="00730329">
              <w:rPr>
                <w:rFonts w:eastAsia="Arial"/>
                <w:b/>
                <w:color w:val="000000"/>
                <w:sz w:val="18"/>
                <w:szCs w:val="18"/>
              </w:rPr>
              <w:t>M</w:t>
            </w:r>
          </w:p>
        </w:tc>
      </w:tr>
      <w:tr w:rsidR="0085330C" w:rsidRPr="00730329" w14:paraId="3AC4A94B" w14:textId="77777777" w:rsidTr="00D13D4C">
        <w:tc>
          <w:tcPr>
            <w:tcW w:w="630" w:type="dxa"/>
            <w:tcBorders>
              <w:top w:val="dotted" w:sz="4" w:space="0" w:color="000000"/>
              <w:left w:val="single" w:sz="12" w:space="0" w:color="000000"/>
              <w:bottom w:val="dotted" w:sz="4" w:space="0" w:color="000000"/>
            </w:tcBorders>
          </w:tcPr>
          <w:p w14:paraId="69ECBC1B"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301</w:t>
            </w:r>
          </w:p>
          <w:p w14:paraId="00000207" w14:textId="4A14CA8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303</w:t>
            </w:r>
          </w:p>
        </w:tc>
        <w:tc>
          <w:tcPr>
            <w:tcW w:w="4140" w:type="dxa"/>
            <w:gridSpan w:val="4"/>
            <w:tcBorders>
              <w:top w:val="dotted" w:sz="4" w:space="0" w:color="000000"/>
              <w:bottom w:val="dotted" w:sz="4" w:space="0" w:color="000000"/>
            </w:tcBorders>
          </w:tcPr>
          <w:p w14:paraId="00000208" w14:textId="023968A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200 IM PARA/QNI PARA (s6-14) </w:t>
            </w:r>
            <w:r w:rsidRPr="00730329">
              <w:rPr>
                <w:rFonts w:eastAsia="Calibri"/>
                <w:color w:val="000000"/>
                <w:sz w:val="20"/>
                <w:szCs w:val="20"/>
              </w:rPr>
              <w:br/>
              <w:t>150 IM PARA/ TNI PARA (s1-5)</w:t>
            </w:r>
          </w:p>
        </w:tc>
        <w:tc>
          <w:tcPr>
            <w:tcW w:w="558" w:type="dxa"/>
            <w:tcBorders>
              <w:top w:val="dotted" w:sz="4" w:space="0" w:color="000000"/>
              <w:bottom w:val="dotted" w:sz="4" w:space="0" w:color="000000"/>
              <w:right w:val="single" w:sz="4" w:space="0" w:color="auto"/>
            </w:tcBorders>
          </w:tcPr>
          <w:p w14:paraId="0601A433"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302</w:t>
            </w:r>
          </w:p>
          <w:p w14:paraId="0000020B" w14:textId="0AE1716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304</w:t>
            </w:r>
          </w:p>
        </w:tc>
        <w:tc>
          <w:tcPr>
            <w:tcW w:w="360" w:type="dxa"/>
            <w:vMerge w:val="restart"/>
            <w:tcBorders>
              <w:top w:val="single" w:sz="12" w:space="0" w:color="000000"/>
              <w:left w:val="single" w:sz="4" w:space="0" w:color="auto"/>
              <w:right w:val="single" w:sz="4" w:space="0" w:color="auto"/>
            </w:tcBorders>
          </w:tcPr>
          <w:p w14:paraId="0000020C"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24D825A9"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301</w:t>
            </w:r>
          </w:p>
          <w:p w14:paraId="0000020D" w14:textId="1329877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303</w:t>
            </w:r>
          </w:p>
        </w:tc>
        <w:tc>
          <w:tcPr>
            <w:tcW w:w="4050" w:type="dxa"/>
            <w:gridSpan w:val="3"/>
            <w:tcBorders>
              <w:top w:val="dotted" w:sz="4" w:space="0" w:color="000000"/>
              <w:bottom w:val="dotted" w:sz="4" w:space="0" w:color="000000"/>
            </w:tcBorders>
          </w:tcPr>
          <w:p w14:paraId="0000020E" w14:textId="3C3ED9C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200 IM PARA/QNI PARA (s6-14) </w:t>
            </w:r>
            <w:r w:rsidRPr="00730329">
              <w:rPr>
                <w:rFonts w:eastAsia="Calibri"/>
                <w:color w:val="000000"/>
                <w:sz w:val="20"/>
                <w:szCs w:val="20"/>
              </w:rPr>
              <w:br/>
              <w:t>150 IM PARA/ TNI PARA (s1-5)</w:t>
            </w:r>
          </w:p>
        </w:tc>
        <w:tc>
          <w:tcPr>
            <w:tcW w:w="630" w:type="dxa"/>
            <w:tcBorders>
              <w:top w:val="dotted" w:sz="4" w:space="0" w:color="000000"/>
              <w:bottom w:val="dotted" w:sz="4" w:space="0" w:color="000000"/>
              <w:right w:val="single" w:sz="12" w:space="0" w:color="000000"/>
            </w:tcBorders>
          </w:tcPr>
          <w:p w14:paraId="07B3EE86"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302</w:t>
            </w:r>
          </w:p>
          <w:p w14:paraId="00000210" w14:textId="1CD22DC0"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304</w:t>
            </w:r>
          </w:p>
        </w:tc>
      </w:tr>
      <w:tr w:rsidR="0085330C" w:rsidRPr="00730329" w14:paraId="259F78A4" w14:textId="77777777" w:rsidTr="00D13D4C">
        <w:tc>
          <w:tcPr>
            <w:tcW w:w="630" w:type="dxa"/>
            <w:tcBorders>
              <w:top w:val="dotted" w:sz="4" w:space="0" w:color="000000"/>
              <w:left w:val="single" w:sz="12" w:space="0" w:color="000000"/>
              <w:bottom w:val="dotted" w:sz="4" w:space="0" w:color="000000"/>
            </w:tcBorders>
          </w:tcPr>
          <w:p w14:paraId="00000211"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w:t>
            </w:r>
          </w:p>
        </w:tc>
        <w:tc>
          <w:tcPr>
            <w:tcW w:w="4140" w:type="dxa"/>
            <w:gridSpan w:val="4"/>
            <w:tcBorders>
              <w:top w:val="dotted" w:sz="4" w:space="0" w:color="000000"/>
              <w:bottom w:val="dotted" w:sz="4" w:space="0" w:color="000000"/>
            </w:tcBorders>
          </w:tcPr>
          <w:p w14:paraId="00000212" w14:textId="66DE9F2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IM / QNI</w:t>
            </w:r>
          </w:p>
        </w:tc>
        <w:tc>
          <w:tcPr>
            <w:tcW w:w="558" w:type="dxa"/>
            <w:tcBorders>
              <w:top w:val="dotted" w:sz="4" w:space="0" w:color="000000"/>
              <w:bottom w:val="dotted" w:sz="4" w:space="0" w:color="000000"/>
              <w:right w:val="single" w:sz="4" w:space="0" w:color="auto"/>
            </w:tcBorders>
          </w:tcPr>
          <w:p w14:paraId="00000215"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w:t>
            </w:r>
          </w:p>
        </w:tc>
        <w:tc>
          <w:tcPr>
            <w:tcW w:w="360" w:type="dxa"/>
            <w:vMerge/>
            <w:tcBorders>
              <w:left w:val="single" w:sz="4" w:space="0" w:color="auto"/>
              <w:right w:val="single" w:sz="4" w:space="0" w:color="auto"/>
            </w:tcBorders>
            <w:shd w:val="clear" w:color="auto" w:fill="FFFFFF" w:themeFill="background1"/>
          </w:tcPr>
          <w:p w14:paraId="00000216"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17" w14:textId="627A5738"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w:t>
            </w:r>
          </w:p>
        </w:tc>
        <w:tc>
          <w:tcPr>
            <w:tcW w:w="4050" w:type="dxa"/>
            <w:gridSpan w:val="3"/>
            <w:tcBorders>
              <w:top w:val="dotted" w:sz="4" w:space="0" w:color="000000"/>
              <w:bottom w:val="dotted" w:sz="4" w:space="0" w:color="000000"/>
            </w:tcBorders>
          </w:tcPr>
          <w:p w14:paraId="00000218" w14:textId="495CBAF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IM / QNI</w:t>
            </w:r>
          </w:p>
        </w:tc>
        <w:tc>
          <w:tcPr>
            <w:tcW w:w="630" w:type="dxa"/>
            <w:tcBorders>
              <w:top w:val="dotted" w:sz="4" w:space="0" w:color="000000"/>
              <w:bottom w:val="dotted" w:sz="4" w:space="0" w:color="000000"/>
              <w:right w:val="single" w:sz="12" w:space="0" w:color="000000"/>
            </w:tcBorders>
          </w:tcPr>
          <w:p w14:paraId="0000021A" w14:textId="00664C3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w:t>
            </w:r>
          </w:p>
        </w:tc>
      </w:tr>
      <w:tr w:rsidR="0085330C" w:rsidRPr="00730329" w14:paraId="71E3EF9C" w14:textId="77777777" w:rsidTr="00E42225">
        <w:tc>
          <w:tcPr>
            <w:tcW w:w="630" w:type="dxa"/>
            <w:tcBorders>
              <w:top w:val="dotted" w:sz="4" w:space="0" w:color="000000"/>
              <w:left w:val="single" w:sz="12" w:space="0" w:color="000000"/>
              <w:bottom w:val="dotted" w:sz="4" w:space="0" w:color="000000"/>
            </w:tcBorders>
          </w:tcPr>
          <w:p w14:paraId="0000021B" w14:textId="670FE1A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305</w:t>
            </w:r>
          </w:p>
        </w:tc>
        <w:tc>
          <w:tcPr>
            <w:tcW w:w="4140" w:type="dxa"/>
            <w:gridSpan w:val="4"/>
            <w:tcBorders>
              <w:top w:val="dotted" w:sz="4" w:space="0" w:color="000000"/>
              <w:bottom w:val="dotted" w:sz="4" w:space="0" w:color="000000"/>
            </w:tcBorders>
          </w:tcPr>
          <w:p w14:paraId="0000021C" w14:textId="1BFE989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Back PARA/ Dos PARA (s1-5)</w:t>
            </w:r>
          </w:p>
        </w:tc>
        <w:tc>
          <w:tcPr>
            <w:tcW w:w="558" w:type="dxa"/>
            <w:tcBorders>
              <w:top w:val="dotted" w:sz="4" w:space="0" w:color="000000"/>
              <w:bottom w:val="dotted" w:sz="4" w:space="0" w:color="000000"/>
              <w:right w:val="single" w:sz="4" w:space="0" w:color="auto"/>
            </w:tcBorders>
          </w:tcPr>
          <w:p w14:paraId="0000021F" w14:textId="0FD0337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306</w:t>
            </w:r>
          </w:p>
        </w:tc>
        <w:tc>
          <w:tcPr>
            <w:tcW w:w="360" w:type="dxa"/>
            <w:vMerge/>
            <w:tcBorders>
              <w:left w:val="single" w:sz="4" w:space="0" w:color="auto"/>
              <w:right w:val="single" w:sz="4" w:space="0" w:color="auto"/>
            </w:tcBorders>
            <w:shd w:val="clear" w:color="auto" w:fill="FFFFFF" w:themeFill="background1"/>
          </w:tcPr>
          <w:p w14:paraId="00000220"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21" w14:textId="2A78E18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305</w:t>
            </w:r>
          </w:p>
        </w:tc>
        <w:tc>
          <w:tcPr>
            <w:tcW w:w="4050" w:type="dxa"/>
            <w:gridSpan w:val="3"/>
            <w:tcBorders>
              <w:top w:val="dotted" w:sz="4" w:space="0" w:color="000000"/>
              <w:bottom w:val="dotted" w:sz="4" w:space="0" w:color="000000"/>
            </w:tcBorders>
          </w:tcPr>
          <w:p w14:paraId="00000222" w14:textId="37CC4A1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Back PARA/ Dos PARA (s1-5)</w:t>
            </w:r>
          </w:p>
        </w:tc>
        <w:tc>
          <w:tcPr>
            <w:tcW w:w="630" w:type="dxa"/>
            <w:tcBorders>
              <w:top w:val="dotted" w:sz="4" w:space="0" w:color="000000"/>
              <w:bottom w:val="dotted" w:sz="4" w:space="0" w:color="000000"/>
              <w:right w:val="single" w:sz="12" w:space="0" w:color="000000"/>
            </w:tcBorders>
          </w:tcPr>
          <w:p w14:paraId="00000224" w14:textId="2C62E78C" w:rsidR="0085330C" w:rsidRPr="00730329" w:rsidRDefault="0085330C" w:rsidP="006F61A3">
            <w:pPr>
              <w:widowControl/>
              <w:pBdr>
                <w:top w:val="nil"/>
                <w:left w:val="nil"/>
                <w:bottom w:val="nil"/>
                <w:right w:val="nil"/>
                <w:between w:val="nil"/>
              </w:pBdr>
              <w:jc w:val="center"/>
              <w:rPr>
                <w:rFonts w:eastAsia="Calibri"/>
                <w:color w:val="000000"/>
                <w:sz w:val="20"/>
                <w:szCs w:val="20"/>
                <w:highlight w:val="yellow"/>
              </w:rPr>
            </w:pPr>
            <w:r w:rsidRPr="00730329">
              <w:rPr>
                <w:rFonts w:eastAsia="Calibri"/>
                <w:color w:val="000000"/>
                <w:sz w:val="20"/>
                <w:szCs w:val="20"/>
              </w:rPr>
              <w:t>306</w:t>
            </w:r>
          </w:p>
        </w:tc>
      </w:tr>
      <w:tr w:rsidR="0085330C" w:rsidRPr="00730329" w14:paraId="506C312D" w14:textId="77777777" w:rsidTr="00993E99">
        <w:tc>
          <w:tcPr>
            <w:tcW w:w="630" w:type="dxa"/>
            <w:tcBorders>
              <w:top w:val="dotted" w:sz="4" w:space="0" w:color="000000"/>
              <w:left w:val="single" w:sz="12" w:space="0" w:color="000000"/>
              <w:bottom w:val="dotted" w:sz="4" w:space="0" w:color="000000"/>
            </w:tcBorders>
          </w:tcPr>
          <w:p w14:paraId="00000225"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w:t>
            </w:r>
          </w:p>
        </w:tc>
        <w:tc>
          <w:tcPr>
            <w:tcW w:w="4140" w:type="dxa"/>
            <w:gridSpan w:val="4"/>
            <w:tcBorders>
              <w:top w:val="dotted" w:sz="4" w:space="0" w:color="000000"/>
              <w:bottom w:val="dotted" w:sz="4" w:space="0" w:color="000000"/>
            </w:tcBorders>
          </w:tcPr>
          <w:p w14:paraId="00000226" w14:textId="1A379C0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Back / Dos</w:t>
            </w:r>
          </w:p>
        </w:tc>
        <w:tc>
          <w:tcPr>
            <w:tcW w:w="558" w:type="dxa"/>
            <w:tcBorders>
              <w:top w:val="dotted" w:sz="4" w:space="0" w:color="000000"/>
              <w:bottom w:val="dotted" w:sz="4" w:space="0" w:color="000000"/>
              <w:right w:val="single" w:sz="4" w:space="0" w:color="auto"/>
            </w:tcBorders>
          </w:tcPr>
          <w:p w14:paraId="00000229"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4</w:t>
            </w:r>
          </w:p>
        </w:tc>
        <w:tc>
          <w:tcPr>
            <w:tcW w:w="360" w:type="dxa"/>
            <w:vMerge/>
            <w:tcBorders>
              <w:left w:val="single" w:sz="4" w:space="0" w:color="auto"/>
              <w:right w:val="single" w:sz="4" w:space="0" w:color="auto"/>
            </w:tcBorders>
            <w:shd w:val="clear" w:color="auto" w:fill="FFFFFF" w:themeFill="background1"/>
          </w:tcPr>
          <w:p w14:paraId="0000022A"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2B" w14:textId="37FC0D2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w:t>
            </w:r>
          </w:p>
        </w:tc>
        <w:tc>
          <w:tcPr>
            <w:tcW w:w="4050" w:type="dxa"/>
            <w:gridSpan w:val="3"/>
            <w:tcBorders>
              <w:top w:val="dotted" w:sz="4" w:space="0" w:color="000000"/>
              <w:bottom w:val="dotted" w:sz="4" w:space="0" w:color="000000"/>
            </w:tcBorders>
          </w:tcPr>
          <w:p w14:paraId="0000022C" w14:textId="4DFDD28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Back / Dos</w:t>
            </w:r>
          </w:p>
        </w:tc>
        <w:tc>
          <w:tcPr>
            <w:tcW w:w="630" w:type="dxa"/>
            <w:tcBorders>
              <w:top w:val="dotted" w:sz="4" w:space="0" w:color="000000"/>
              <w:bottom w:val="dotted" w:sz="4" w:space="0" w:color="000000"/>
              <w:right w:val="single" w:sz="12" w:space="0" w:color="000000"/>
            </w:tcBorders>
          </w:tcPr>
          <w:p w14:paraId="0000022E" w14:textId="310B1F7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4</w:t>
            </w:r>
          </w:p>
        </w:tc>
      </w:tr>
      <w:tr w:rsidR="0085330C" w:rsidRPr="00730329" w14:paraId="61A76EC7" w14:textId="77777777" w:rsidTr="00E426EA">
        <w:tc>
          <w:tcPr>
            <w:tcW w:w="630" w:type="dxa"/>
            <w:tcBorders>
              <w:top w:val="dotted" w:sz="4" w:space="0" w:color="000000"/>
              <w:left w:val="single" w:sz="12" w:space="0" w:color="000000"/>
              <w:bottom w:val="dotted" w:sz="4" w:space="0" w:color="000000"/>
            </w:tcBorders>
          </w:tcPr>
          <w:p w14:paraId="0000022F" w14:textId="6CE4BC8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307</w:t>
            </w:r>
          </w:p>
        </w:tc>
        <w:tc>
          <w:tcPr>
            <w:tcW w:w="4140" w:type="dxa"/>
            <w:gridSpan w:val="4"/>
            <w:tcBorders>
              <w:top w:val="dotted" w:sz="4" w:space="0" w:color="000000"/>
              <w:bottom w:val="dotted" w:sz="4" w:space="0" w:color="000000"/>
            </w:tcBorders>
          </w:tcPr>
          <w:p w14:paraId="00000230" w14:textId="578845A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400 Free / Libre PARA (s6-14) </w:t>
            </w:r>
          </w:p>
        </w:tc>
        <w:tc>
          <w:tcPr>
            <w:tcW w:w="558" w:type="dxa"/>
            <w:tcBorders>
              <w:top w:val="dotted" w:sz="4" w:space="0" w:color="000000"/>
              <w:bottom w:val="dotted" w:sz="4" w:space="0" w:color="000000"/>
              <w:right w:val="single" w:sz="4" w:space="0" w:color="auto"/>
            </w:tcBorders>
          </w:tcPr>
          <w:p w14:paraId="00000233" w14:textId="3F57320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308</w:t>
            </w:r>
          </w:p>
        </w:tc>
        <w:tc>
          <w:tcPr>
            <w:tcW w:w="360" w:type="dxa"/>
            <w:vMerge/>
            <w:tcBorders>
              <w:left w:val="single" w:sz="4" w:space="0" w:color="auto"/>
              <w:right w:val="single" w:sz="4" w:space="0" w:color="auto"/>
            </w:tcBorders>
            <w:shd w:val="clear" w:color="auto" w:fill="FFFFFF" w:themeFill="background1"/>
          </w:tcPr>
          <w:p w14:paraId="00000234"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35" w14:textId="7147E57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307</w:t>
            </w:r>
          </w:p>
        </w:tc>
        <w:tc>
          <w:tcPr>
            <w:tcW w:w="4050" w:type="dxa"/>
            <w:gridSpan w:val="3"/>
            <w:tcBorders>
              <w:top w:val="dotted" w:sz="4" w:space="0" w:color="000000"/>
              <w:bottom w:val="dotted" w:sz="4" w:space="0" w:color="000000"/>
            </w:tcBorders>
          </w:tcPr>
          <w:p w14:paraId="00000236" w14:textId="7CA115F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400 Free / Libre PARA (s6-14) </w:t>
            </w:r>
          </w:p>
        </w:tc>
        <w:tc>
          <w:tcPr>
            <w:tcW w:w="630" w:type="dxa"/>
            <w:tcBorders>
              <w:top w:val="dotted" w:sz="4" w:space="0" w:color="000000"/>
              <w:bottom w:val="dotted" w:sz="4" w:space="0" w:color="000000"/>
              <w:right w:val="single" w:sz="12" w:space="0" w:color="000000"/>
            </w:tcBorders>
          </w:tcPr>
          <w:p w14:paraId="00000238" w14:textId="08612CC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308</w:t>
            </w:r>
          </w:p>
        </w:tc>
      </w:tr>
      <w:tr w:rsidR="0085330C" w:rsidRPr="00730329" w14:paraId="6F51A38E" w14:textId="77777777" w:rsidTr="004F22BD">
        <w:tc>
          <w:tcPr>
            <w:tcW w:w="630" w:type="dxa"/>
            <w:tcBorders>
              <w:top w:val="dotted" w:sz="4" w:space="0" w:color="000000"/>
              <w:left w:val="single" w:sz="12" w:space="0" w:color="000000"/>
              <w:bottom w:val="dotted" w:sz="4" w:space="0" w:color="000000"/>
            </w:tcBorders>
          </w:tcPr>
          <w:p w14:paraId="00000239" w14:textId="4AA10B9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w:t>
            </w:r>
          </w:p>
        </w:tc>
        <w:tc>
          <w:tcPr>
            <w:tcW w:w="4140" w:type="dxa"/>
            <w:gridSpan w:val="4"/>
            <w:tcBorders>
              <w:top w:val="dotted" w:sz="4" w:space="0" w:color="000000"/>
              <w:bottom w:val="dotted" w:sz="4" w:space="0" w:color="000000"/>
            </w:tcBorders>
          </w:tcPr>
          <w:p w14:paraId="0000023A" w14:textId="1E4E922E"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400 Free / Libre</w:t>
            </w:r>
          </w:p>
        </w:tc>
        <w:tc>
          <w:tcPr>
            <w:tcW w:w="558" w:type="dxa"/>
            <w:tcBorders>
              <w:top w:val="dotted" w:sz="4" w:space="0" w:color="000000"/>
              <w:bottom w:val="dotted" w:sz="4" w:space="0" w:color="000000"/>
              <w:right w:val="single" w:sz="4" w:space="0" w:color="auto"/>
            </w:tcBorders>
          </w:tcPr>
          <w:p w14:paraId="0000023D" w14:textId="1A42924E"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6</w:t>
            </w:r>
          </w:p>
        </w:tc>
        <w:tc>
          <w:tcPr>
            <w:tcW w:w="360" w:type="dxa"/>
            <w:vMerge/>
            <w:tcBorders>
              <w:left w:val="single" w:sz="4" w:space="0" w:color="auto"/>
              <w:right w:val="single" w:sz="4" w:space="0" w:color="auto"/>
            </w:tcBorders>
            <w:shd w:val="clear" w:color="auto" w:fill="FFFFFF" w:themeFill="background1"/>
          </w:tcPr>
          <w:p w14:paraId="0000023E"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3F" w14:textId="07DAC3D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w:t>
            </w:r>
          </w:p>
        </w:tc>
        <w:tc>
          <w:tcPr>
            <w:tcW w:w="4050" w:type="dxa"/>
            <w:gridSpan w:val="3"/>
            <w:tcBorders>
              <w:top w:val="dotted" w:sz="4" w:space="0" w:color="000000"/>
              <w:bottom w:val="dotted" w:sz="4" w:space="0" w:color="000000"/>
            </w:tcBorders>
          </w:tcPr>
          <w:p w14:paraId="00000240" w14:textId="35936AF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400 Free / Libre</w:t>
            </w:r>
          </w:p>
        </w:tc>
        <w:tc>
          <w:tcPr>
            <w:tcW w:w="630" w:type="dxa"/>
            <w:tcBorders>
              <w:top w:val="dotted" w:sz="4" w:space="0" w:color="000000"/>
              <w:bottom w:val="dotted" w:sz="4" w:space="0" w:color="000000"/>
              <w:right w:val="single" w:sz="12" w:space="0" w:color="000000"/>
            </w:tcBorders>
          </w:tcPr>
          <w:p w14:paraId="00000242" w14:textId="0363CAF0"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6</w:t>
            </w:r>
          </w:p>
        </w:tc>
      </w:tr>
      <w:tr w:rsidR="0085330C" w:rsidRPr="00730329" w14:paraId="2BD158BA" w14:textId="77777777" w:rsidTr="00F56417">
        <w:tc>
          <w:tcPr>
            <w:tcW w:w="630" w:type="dxa"/>
            <w:tcBorders>
              <w:top w:val="dotted" w:sz="4" w:space="0" w:color="000000"/>
              <w:left w:val="single" w:sz="12" w:space="0" w:color="000000"/>
              <w:bottom w:val="dotted" w:sz="4" w:space="0" w:color="000000"/>
            </w:tcBorders>
          </w:tcPr>
          <w:p w14:paraId="2430642D" w14:textId="12B352B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309</w:t>
            </w:r>
          </w:p>
        </w:tc>
        <w:tc>
          <w:tcPr>
            <w:tcW w:w="4140" w:type="dxa"/>
            <w:gridSpan w:val="4"/>
            <w:tcBorders>
              <w:top w:val="dotted" w:sz="4" w:space="0" w:color="000000"/>
              <w:bottom w:val="dotted" w:sz="4" w:space="0" w:color="000000"/>
            </w:tcBorders>
          </w:tcPr>
          <w:p w14:paraId="6F7FDB66" w14:textId="649C20A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Breast PARA / Brasse PARA (sb1-3)</w:t>
            </w:r>
          </w:p>
        </w:tc>
        <w:tc>
          <w:tcPr>
            <w:tcW w:w="558" w:type="dxa"/>
            <w:tcBorders>
              <w:top w:val="dotted" w:sz="4" w:space="0" w:color="000000"/>
              <w:bottom w:val="dotted" w:sz="4" w:space="0" w:color="000000"/>
              <w:right w:val="single" w:sz="4" w:space="0" w:color="auto"/>
            </w:tcBorders>
          </w:tcPr>
          <w:p w14:paraId="1710DC15" w14:textId="73F7EE1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310</w:t>
            </w:r>
          </w:p>
        </w:tc>
        <w:tc>
          <w:tcPr>
            <w:tcW w:w="360" w:type="dxa"/>
            <w:vMerge/>
            <w:tcBorders>
              <w:left w:val="single" w:sz="4" w:space="0" w:color="auto"/>
              <w:right w:val="single" w:sz="4" w:space="0" w:color="auto"/>
            </w:tcBorders>
          </w:tcPr>
          <w:p w14:paraId="7CD7C733"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7D01EADB" w14:textId="6D61C29E"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309</w:t>
            </w:r>
          </w:p>
        </w:tc>
        <w:tc>
          <w:tcPr>
            <w:tcW w:w="4050" w:type="dxa"/>
            <w:gridSpan w:val="3"/>
            <w:tcBorders>
              <w:top w:val="dotted" w:sz="4" w:space="0" w:color="000000"/>
              <w:bottom w:val="dotted" w:sz="4" w:space="0" w:color="000000"/>
            </w:tcBorders>
          </w:tcPr>
          <w:p w14:paraId="4D9BD329" w14:textId="0E3156CE"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Breast PARA / Brasse PARA (sb1-3)</w:t>
            </w:r>
          </w:p>
        </w:tc>
        <w:tc>
          <w:tcPr>
            <w:tcW w:w="630" w:type="dxa"/>
            <w:tcBorders>
              <w:top w:val="dotted" w:sz="4" w:space="0" w:color="000000"/>
              <w:bottom w:val="dotted" w:sz="4" w:space="0" w:color="000000"/>
              <w:right w:val="single" w:sz="12" w:space="0" w:color="000000"/>
            </w:tcBorders>
          </w:tcPr>
          <w:p w14:paraId="6E00B29E" w14:textId="41B0DA3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310</w:t>
            </w:r>
          </w:p>
        </w:tc>
      </w:tr>
      <w:tr w:rsidR="0085330C" w:rsidRPr="00730329" w14:paraId="29FC6191" w14:textId="77777777" w:rsidTr="00306472">
        <w:tc>
          <w:tcPr>
            <w:tcW w:w="630" w:type="dxa"/>
            <w:tcBorders>
              <w:top w:val="dotted" w:sz="4" w:space="0" w:color="000000"/>
              <w:left w:val="single" w:sz="12" w:space="0" w:color="000000"/>
              <w:bottom w:val="dotted" w:sz="4" w:space="0" w:color="000000"/>
            </w:tcBorders>
          </w:tcPr>
          <w:p w14:paraId="00000243"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7</w:t>
            </w:r>
          </w:p>
        </w:tc>
        <w:tc>
          <w:tcPr>
            <w:tcW w:w="4140" w:type="dxa"/>
            <w:gridSpan w:val="4"/>
            <w:tcBorders>
              <w:top w:val="dotted" w:sz="4" w:space="0" w:color="000000"/>
              <w:bottom w:val="dotted" w:sz="4" w:space="0" w:color="000000"/>
            </w:tcBorders>
          </w:tcPr>
          <w:p w14:paraId="00000244" w14:textId="1C4152C0"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Breast / Brasse</w:t>
            </w:r>
          </w:p>
        </w:tc>
        <w:tc>
          <w:tcPr>
            <w:tcW w:w="558" w:type="dxa"/>
            <w:tcBorders>
              <w:top w:val="dotted" w:sz="4" w:space="0" w:color="000000"/>
              <w:bottom w:val="dotted" w:sz="4" w:space="0" w:color="000000"/>
              <w:right w:val="single" w:sz="4" w:space="0" w:color="auto"/>
            </w:tcBorders>
          </w:tcPr>
          <w:p w14:paraId="00000247"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8</w:t>
            </w:r>
          </w:p>
        </w:tc>
        <w:tc>
          <w:tcPr>
            <w:tcW w:w="360" w:type="dxa"/>
            <w:vMerge/>
            <w:tcBorders>
              <w:left w:val="single" w:sz="4" w:space="0" w:color="auto"/>
              <w:right w:val="single" w:sz="4" w:space="0" w:color="auto"/>
            </w:tcBorders>
          </w:tcPr>
          <w:p w14:paraId="00000248"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49" w14:textId="34DB13C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7</w:t>
            </w:r>
          </w:p>
        </w:tc>
        <w:tc>
          <w:tcPr>
            <w:tcW w:w="4050" w:type="dxa"/>
            <w:gridSpan w:val="3"/>
            <w:tcBorders>
              <w:top w:val="dotted" w:sz="4" w:space="0" w:color="000000"/>
              <w:bottom w:val="dotted" w:sz="4" w:space="0" w:color="000000"/>
            </w:tcBorders>
          </w:tcPr>
          <w:p w14:paraId="0000024A" w14:textId="2D015CA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Breast / Brasse</w:t>
            </w:r>
          </w:p>
        </w:tc>
        <w:tc>
          <w:tcPr>
            <w:tcW w:w="630" w:type="dxa"/>
            <w:tcBorders>
              <w:top w:val="dotted" w:sz="4" w:space="0" w:color="000000"/>
              <w:bottom w:val="dotted" w:sz="4" w:space="0" w:color="000000"/>
              <w:right w:val="single" w:sz="12" w:space="0" w:color="000000"/>
            </w:tcBorders>
          </w:tcPr>
          <w:p w14:paraId="0000024C" w14:textId="00B93F9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8</w:t>
            </w:r>
          </w:p>
        </w:tc>
      </w:tr>
      <w:tr w:rsidR="0085330C" w:rsidRPr="00730329" w14:paraId="5237CF91" w14:textId="77777777" w:rsidTr="0088716A">
        <w:tc>
          <w:tcPr>
            <w:tcW w:w="630" w:type="dxa"/>
            <w:tcBorders>
              <w:top w:val="dotted" w:sz="4" w:space="0" w:color="000000"/>
              <w:left w:val="single" w:sz="12" w:space="0" w:color="000000"/>
              <w:bottom w:val="dotted" w:sz="4" w:space="0" w:color="000000"/>
            </w:tcBorders>
          </w:tcPr>
          <w:p w14:paraId="0000024D" w14:textId="683B56E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311</w:t>
            </w:r>
          </w:p>
        </w:tc>
        <w:tc>
          <w:tcPr>
            <w:tcW w:w="4140" w:type="dxa"/>
            <w:gridSpan w:val="4"/>
            <w:tcBorders>
              <w:top w:val="dotted" w:sz="4" w:space="0" w:color="000000"/>
              <w:bottom w:val="dotted" w:sz="4" w:space="0" w:color="000000"/>
            </w:tcBorders>
          </w:tcPr>
          <w:p w14:paraId="0000024E" w14:textId="493F4D0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Free PARA/ Libre PARA (s1-14)</w:t>
            </w:r>
          </w:p>
        </w:tc>
        <w:tc>
          <w:tcPr>
            <w:tcW w:w="558" w:type="dxa"/>
            <w:tcBorders>
              <w:top w:val="dotted" w:sz="4" w:space="0" w:color="000000"/>
              <w:bottom w:val="dotted" w:sz="4" w:space="0" w:color="000000"/>
              <w:right w:val="single" w:sz="4" w:space="0" w:color="auto"/>
            </w:tcBorders>
          </w:tcPr>
          <w:p w14:paraId="00000251" w14:textId="2B35ED5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312</w:t>
            </w:r>
          </w:p>
        </w:tc>
        <w:tc>
          <w:tcPr>
            <w:tcW w:w="360" w:type="dxa"/>
            <w:vMerge/>
            <w:tcBorders>
              <w:left w:val="single" w:sz="4" w:space="0" w:color="auto"/>
              <w:right w:val="single" w:sz="4" w:space="0" w:color="auto"/>
            </w:tcBorders>
          </w:tcPr>
          <w:p w14:paraId="00000252"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253" w14:textId="546F36A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311</w:t>
            </w:r>
          </w:p>
        </w:tc>
        <w:tc>
          <w:tcPr>
            <w:tcW w:w="4050" w:type="dxa"/>
            <w:gridSpan w:val="3"/>
            <w:tcBorders>
              <w:top w:val="dotted" w:sz="4" w:space="0" w:color="000000"/>
              <w:bottom w:val="dotted" w:sz="4" w:space="0" w:color="000000"/>
            </w:tcBorders>
          </w:tcPr>
          <w:p w14:paraId="00000254" w14:textId="24EBD06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Free PARA/ Libre PARA (s1-14)</w:t>
            </w:r>
          </w:p>
        </w:tc>
        <w:tc>
          <w:tcPr>
            <w:tcW w:w="630" w:type="dxa"/>
            <w:tcBorders>
              <w:top w:val="dotted" w:sz="4" w:space="0" w:color="000000"/>
              <w:bottom w:val="dotted" w:sz="4" w:space="0" w:color="000000"/>
              <w:right w:val="single" w:sz="12" w:space="0" w:color="000000"/>
            </w:tcBorders>
          </w:tcPr>
          <w:p w14:paraId="00000256" w14:textId="23E82ED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312</w:t>
            </w:r>
          </w:p>
        </w:tc>
      </w:tr>
      <w:tr w:rsidR="0085330C" w:rsidRPr="00730329" w14:paraId="691FC9F7" w14:textId="77777777" w:rsidTr="00055266">
        <w:tc>
          <w:tcPr>
            <w:tcW w:w="630" w:type="dxa"/>
            <w:tcBorders>
              <w:top w:val="dotted" w:sz="4" w:space="0" w:color="000000"/>
              <w:left w:val="single" w:sz="12" w:space="0" w:color="000000"/>
              <w:bottom w:val="dotted" w:sz="4" w:space="0" w:color="000000"/>
            </w:tcBorders>
            <w:vAlign w:val="center"/>
          </w:tcPr>
          <w:p w14:paraId="07A2D348" w14:textId="4ADDB30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9</w:t>
            </w:r>
          </w:p>
        </w:tc>
        <w:tc>
          <w:tcPr>
            <w:tcW w:w="4140" w:type="dxa"/>
            <w:gridSpan w:val="4"/>
            <w:tcBorders>
              <w:top w:val="dotted" w:sz="4" w:space="0" w:color="000000"/>
              <w:bottom w:val="dotted" w:sz="4" w:space="0" w:color="000000"/>
            </w:tcBorders>
          </w:tcPr>
          <w:p w14:paraId="0C902B61" w14:textId="297AAD43"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Free / Libre </w:t>
            </w:r>
          </w:p>
        </w:tc>
        <w:tc>
          <w:tcPr>
            <w:tcW w:w="558" w:type="dxa"/>
            <w:tcBorders>
              <w:top w:val="dotted" w:sz="4" w:space="0" w:color="000000"/>
              <w:bottom w:val="dotted" w:sz="4" w:space="0" w:color="000000"/>
              <w:right w:val="single" w:sz="4" w:space="0" w:color="auto"/>
            </w:tcBorders>
            <w:vAlign w:val="center"/>
          </w:tcPr>
          <w:p w14:paraId="11DCE0E3" w14:textId="04687C0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w:t>
            </w:r>
          </w:p>
        </w:tc>
        <w:tc>
          <w:tcPr>
            <w:tcW w:w="360" w:type="dxa"/>
            <w:vMerge/>
            <w:tcBorders>
              <w:left w:val="single" w:sz="4" w:space="0" w:color="auto"/>
              <w:right w:val="single" w:sz="4" w:space="0" w:color="auto"/>
            </w:tcBorders>
            <w:vAlign w:val="center"/>
          </w:tcPr>
          <w:p w14:paraId="61AC243A"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vAlign w:val="center"/>
          </w:tcPr>
          <w:p w14:paraId="23F6B504" w14:textId="29B0483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9</w:t>
            </w:r>
          </w:p>
        </w:tc>
        <w:tc>
          <w:tcPr>
            <w:tcW w:w="4050" w:type="dxa"/>
            <w:gridSpan w:val="3"/>
            <w:tcBorders>
              <w:top w:val="dotted" w:sz="4" w:space="0" w:color="000000"/>
              <w:bottom w:val="dotted" w:sz="4" w:space="0" w:color="000000"/>
            </w:tcBorders>
          </w:tcPr>
          <w:p w14:paraId="4A8B1C2A" w14:textId="739ABD9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Free / Libre </w:t>
            </w:r>
          </w:p>
        </w:tc>
        <w:tc>
          <w:tcPr>
            <w:tcW w:w="630" w:type="dxa"/>
            <w:tcBorders>
              <w:top w:val="dotted" w:sz="4" w:space="0" w:color="000000"/>
              <w:bottom w:val="dotted" w:sz="4" w:space="0" w:color="000000"/>
              <w:right w:val="single" w:sz="12" w:space="0" w:color="000000"/>
            </w:tcBorders>
            <w:vAlign w:val="center"/>
          </w:tcPr>
          <w:p w14:paraId="55C45C8F" w14:textId="20C15FB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w:t>
            </w:r>
          </w:p>
        </w:tc>
      </w:tr>
      <w:tr w:rsidR="0085330C" w:rsidRPr="00730329" w14:paraId="3C4DB251" w14:textId="77777777" w:rsidTr="0015372E">
        <w:tc>
          <w:tcPr>
            <w:tcW w:w="630" w:type="dxa"/>
            <w:tcBorders>
              <w:top w:val="dotted" w:sz="4" w:space="0" w:color="000000"/>
              <w:left w:val="single" w:sz="12" w:space="0" w:color="000000"/>
              <w:bottom w:val="dotted" w:sz="4" w:space="0" w:color="000000"/>
            </w:tcBorders>
            <w:vAlign w:val="center"/>
          </w:tcPr>
          <w:p w14:paraId="1E3913FE" w14:textId="2A1884E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11</w:t>
            </w:r>
          </w:p>
        </w:tc>
        <w:tc>
          <w:tcPr>
            <w:tcW w:w="4140" w:type="dxa"/>
            <w:gridSpan w:val="4"/>
            <w:tcBorders>
              <w:top w:val="dotted" w:sz="4" w:space="0" w:color="000000"/>
              <w:bottom w:val="dotted" w:sz="4" w:space="0" w:color="000000"/>
            </w:tcBorders>
          </w:tcPr>
          <w:p w14:paraId="0EC0C880" w14:textId="62559BD6"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Butterfly/papillon</w:t>
            </w:r>
          </w:p>
        </w:tc>
        <w:tc>
          <w:tcPr>
            <w:tcW w:w="558" w:type="dxa"/>
            <w:tcBorders>
              <w:top w:val="dotted" w:sz="4" w:space="0" w:color="000000"/>
              <w:bottom w:val="dotted" w:sz="4" w:space="0" w:color="000000"/>
              <w:right w:val="single" w:sz="4" w:space="0" w:color="auto"/>
            </w:tcBorders>
            <w:vAlign w:val="center"/>
          </w:tcPr>
          <w:p w14:paraId="14D88615" w14:textId="385E9B0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12</w:t>
            </w:r>
          </w:p>
        </w:tc>
        <w:tc>
          <w:tcPr>
            <w:tcW w:w="360" w:type="dxa"/>
            <w:vMerge/>
            <w:tcBorders>
              <w:left w:val="single" w:sz="4" w:space="0" w:color="auto"/>
              <w:right w:val="single" w:sz="4" w:space="0" w:color="auto"/>
            </w:tcBorders>
            <w:vAlign w:val="center"/>
          </w:tcPr>
          <w:p w14:paraId="519C9437"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vAlign w:val="center"/>
          </w:tcPr>
          <w:p w14:paraId="7EEEF1D8" w14:textId="064C7D0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11</w:t>
            </w:r>
          </w:p>
        </w:tc>
        <w:tc>
          <w:tcPr>
            <w:tcW w:w="4050" w:type="dxa"/>
            <w:gridSpan w:val="3"/>
            <w:tcBorders>
              <w:top w:val="dotted" w:sz="4" w:space="0" w:color="000000"/>
              <w:bottom w:val="dotted" w:sz="4" w:space="0" w:color="000000"/>
            </w:tcBorders>
          </w:tcPr>
          <w:p w14:paraId="2FC0F2F1" w14:textId="233BC2D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Butterfly/papillon</w:t>
            </w:r>
          </w:p>
        </w:tc>
        <w:tc>
          <w:tcPr>
            <w:tcW w:w="630" w:type="dxa"/>
            <w:tcBorders>
              <w:top w:val="dotted" w:sz="4" w:space="0" w:color="000000"/>
              <w:bottom w:val="dotted" w:sz="4" w:space="0" w:color="000000"/>
              <w:right w:val="single" w:sz="12" w:space="0" w:color="000000"/>
            </w:tcBorders>
            <w:vAlign w:val="center"/>
          </w:tcPr>
          <w:p w14:paraId="1834CA9D" w14:textId="57DFDB33"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12</w:t>
            </w:r>
          </w:p>
        </w:tc>
      </w:tr>
      <w:tr w:rsidR="0085330C" w:rsidRPr="00730329" w14:paraId="4222C9FD" w14:textId="77777777" w:rsidTr="00D14CDC">
        <w:tc>
          <w:tcPr>
            <w:tcW w:w="630" w:type="dxa"/>
            <w:tcBorders>
              <w:top w:val="dotted" w:sz="4" w:space="0" w:color="000000"/>
              <w:left w:val="single" w:sz="12" w:space="0" w:color="000000"/>
              <w:bottom w:val="dotted" w:sz="4" w:space="0" w:color="000000"/>
            </w:tcBorders>
            <w:vAlign w:val="center"/>
          </w:tcPr>
          <w:p w14:paraId="00000257" w14:textId="34E4DF0E"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4140" w:type="dxa"/>
            <w:gridSpan w:val="4"/>
            <w:tcBorders>
              <w:top w:val="dotted" w:sz="4" w:space="0" w:color="000000"/>
              <w:bottom w:val="dotted" w:sz="4" w:space="0" w:color="000000"/>
            </w:tcBorders>
          </w:tcPr>
          <w:p w14:paraId="00000258" w14:textId="62C0DF3F"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558" w:type="dxa"/>
            <w:tcBorders>
              <w:top w:val="dotted" w:sz="4" w:space="0" w:color="000000"/>
              <w:bottom w:val="dotted" w:sz="4" w:space="0" w:color="000000"/>
              <w:right w:val="single" w:sz="4" w:space="0" w:color="auto"/>
            </w:tcBorders>
            <w:vAlign w:val="center"/>
          </w:tcPr>
          <w:p w14:paraId="0000025B" w14:textId="0A8895BB"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360" w:type="dxa"/>
            <w:vMerge/>
            <w:tcBorders>
              <w:left w:val="single" w:sz="4" w:space="0" w:color="auto"/>
              <w:bottom w:val="dotted" w:sz="4" w:space="0" w:color="000000"/>
              <w:right w:val="single" w:sz="4" w:space="0" w:color="auto"/>
            </w:tcBorders>
            <w:vAlign w:val="center"/>
          </w:tcPr>
          <w:p w14:paraId="0000025C"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vAlign w:val="center"/>
          </w:tcPr>
          <w:p w14:paraId="1CFB7186" w14:textId="4F9503C9" w:rsidR="0085330C"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201</w:t>
            </w:r>
          </w:p>
          <w:p w14:paraId="176C5460" w14:textId="77777777" w:rsidR="00162424"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203</w:t>
            </w:r>
          </w:p>
          <w:p w14:paraId="0000025D" w14:textId="3457959F" w:rsidR="00162424" w:rsidRPr="00730329"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205</w:t>
            </w:r>
          </w:p>
        </w:tc>
        <w:tc>
          <w:tcPr>
            <w:tcW w:w="4050" w:type="dxa"/>
            <w:gridSpan w:val="3"/>
            <w:tcBorders>
              <w:top w:val="dotted" w:sz="4" w:space="0" w:color="000000"/>
              <w:bottom w:val="dotted" w:sz="4" w:space="0" w:color="000000"/>
            </w:tcBorders>
            <w:vAlign w:val="center"/>
          </w:tcPr>
          <w:p w14:paraId="1942E067" w14:textId="4838DC41" w:rsidR="00162424" w:rsidRPr="00162424" w:rsidRDefault="00162424" w:rsidP="006F61A3">
            <w:pPr>
              <w:widowControl/>
              <w:pBdr>
                <w:top w:val="nil"/>
                <w:left w:val="nil"/>
                <w:bottom w:val="nil"/>
                <w:right w:val="nil"/>
                <w:between w:val="nil"/>
              </w:pBdr>
              <w:jc w:val="center"/>
              <w:rPr>
                <w:rFonts w:eastAsia="Calibri"/>
                <w:color w:val="000000"/>
                <w:sz w:val="20"/>
                <w:szCs w:val="20"/>
              </w:rPr>
            </w:pPr>
            <w:r w:rsidRPr="00162424">
              <w:rPr>
                <w:rFonts w:eastAsia="Calibri"/>
                <w:color w:val="000000"/>
                <w:sz w:val="20"/>
                <w:szCs w:val="20"/>
              </w:rPr>
              <w:t>12 &amp; Under</w:t>
            </w:r>
            <w:r>
              <w:rPr>
                <w:rFonts w:eastAsia="Calibri"/>
                <w:color w:val="000000"/>
                <w:sz w:val="20"/>
                <w:szCs w:val="20"/>
              </w:rPr>
              <w:t xml:space="preserve"> -</w:t>
            </w:r>
            <w:r w:rsidRPr="00162424">
              <w:rPr>
                <w:rFonts w:eastAsia="Calibri"/>
                <w:color w:val="000000"/>
                <w:sz w:val="20"/>
                <w:szCs w:val="20"/>
              </w:rPr>
              <w:t xml:space="preserve"> 4 x 200 Free Relay</w:t>
            </w:r>
            <w:r>
              <w:rPr>
                <w:rFonts w:eastAsia="Calibri"/>
                <w:color w:val="000000"/>
                <w:sz w:val="20"/>
                <w:szCs w:val="20"/>
              </w:rPr>
              <w:t xml:space="preserve"> / Libre Relais</w:t>
            </w:r>
          </w:p>
          <w:p w14:paraId="4CBE3687" w14:textId="77295081" w:rsidR="0085330C" w:rsidRPr="00162424" w:rsidRDefault="00162424" w:rsidP="00162424">
            <w:pPr>
              <w:widowControl/>
              <w:pBdr>
                <w:top w:val="nil"/>
                <w:left w:val="nil"/>
                <w:bottom w:val="nil"/>
                <w:right w:val="nil"/>
                <w:between w:val="nil"/>
              </w:pBdr>
              <w:jc w:val="center"/>
              <w:rPr>
                <w:rFonts w:eastAsia="Calibri"/>
                <w:color w:val="000000"/>
                <w:sz w:val="20"/>
                <w:szCs w:val="20"/>
                <w:lang w:val="fr-CA"/>
              </w:rPr>
            </w:pPr>
            <w:r w:rsidRPr="00162424">
              <w:rPr>
                <w:rFonts w:eastAsia="Calibri"/>
                <w:color w:val="000000"/>
                <w:sz w:val="20"/>
                <w:szCs w:val="20"/>
                <w:lang w:val="fr-CA"/>
              </w:rPr>
              <w:t xml:space="preserve">13-14 - </w:t>
            </w:r>
            <w:r w:rsidR="0085330C" w:rsidRPr="00162424">
              <w:rPr>
                <w:rFonts w:eastAsia="Calibri"/>
                <w:color w:val="000000"/>
                <w:sz w:val="20"/>
                <w:szCs w:val="20"/>
                <w:lang w:val="fr-CA"/>
              </w:rPr>
              <w:t xml:space="preserve">4 x 200 </w:t>
            </w:r>
            <w:r w:rsidRPr="00162424">
              <w:rPr>
                <w:rFonts w:eastAsia="Calibri"/>
                <w:color w:val="000000"/>
                <w:sz w:val="20"/>
                <w:szCs w:val="20"/>
              </w:rPr>
              <w:t>Free Relay</w:t>
            </w:r>
            <w:r>
              <w:rPr>
                <w:rFonts w:eastAsia="Calibri"/>
                <w:color w:val="000000"/>
                <w:sz w:val="20"/>
                <w:szCs w:val="20"/>
              </w:rPr>
              <w:t xml:space="preserve"> / Libre Relais</w:t>
            </w:r>
          </w:p>
          <w:p w14:paraId="0000025E" w14:textId="00765FBD" w:rsidR="00162424" w:rsidRPr="00162424" w:rsidRDefault="00162424" w:rsidP="006F61A3">
            <w:pPr>
              <w:widowControl/>
              <w:pBdr>
                <w:top w:val="nil"/>
                <w:left w:val="nil"/>
                <w:bottom w:val="nil"/>
                <w:right w:val="nil"/>
                <w:between w:val="nil"/>
              </w:pBdr>
              <w:jc w:val="center"/>
              <w:rPr>
                <w:rFonts w:eastAsia="Calibri"/>
                <w:color w:val="000000"/>
                <w:sz w:val="20"/>
                <w:szCs w:val="20"/>
              </w:rPr>
            </w:pPr>
            <w:r w:rsidRPr="00162424">
              <w:rPr>
                <w:rFonts w:eastAsia="Calibri"/>
                <w:color w:val="000000"/>
                <w:sz w:val="20"/>
                <w:szCs w:val="20"/>
              </w:rPr>
              <w:t>15 &amp; Over – 4 x 200 Free Relay</w:t>
            </w:r>
            <w:r>
              <w:rPr>
                <w:rFonts w:eastAsia="Calibri"/>
                <w:color w:val="000000"/>
                <w:sz w:val="20"/>
                <w:szCs w:val="20"/>
              </w:rPr>
              <w:t xml:space="preserve"> / Libre Relais</w:t>
            </w:r>
          </w:p>
        </w:tc>
        <w:tc>
          <w:tcPr>
            <w:tcW w:w="630" w:type="dxa"/>
            <w:tcBorders>
              <w:top w:val="dotted" w:sz="4" w:space="0" w:color="000000"/>
              <w:bottom w:val="dotted" w:sz="4" w:space="0" w:color="000000"/>
              <w:right w:val="single" w:sz="12" w:space="0" w:color="000000"/>
            </w:tcBorders>
            <w:vAlign w:val="center"/>
          </w:tcPr>
          <w:p w14:paraId="01081C70" w14:textId="77777777" w:rsidR="0085330C"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202</w:t>
            </w:r>
          </w:p>
          <w:p w14:paraId="29F511DA" w14:textId="43DA8444" w:rsidR="00162424"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204</w:t>
            </w:r>
          </w:p>
          <w:p w14:paraId="00000260" w14:textId="735E1389" w:rsidR="00162424" w:rsidRPr="00730329"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206</w:t>
            </w:r>
          </w:p>
        </w:tc>
      </w:tr>
      <w:tr w:rsidR="006F61A3" w:rsidRPr="00730329" w14:paraId="4BABC05B" w14:textId="77777777">
        <w:tc>
          <w:tcPr>
            <w:tcW w:w="1260" w:type="dxa"/>
            <w:gridSpan w:val="2"/>
            <w:tcBorders>
              <w:top w:val="single" w:sz="12" w:space="0" w:color="000000"/>
              <w:left w:val="single" w:sz="12" w:space="0" w:color="000000"/>
              <w:right w:val="nil"/>
            </w:tcBorders>
            <w:shd w:val="clear" w:color="auto" w:fill="EEECE1"/>
            <w:vAlign w:val="center"/>
          </w:tcPr>
          <w:p w14:paraId="00000261" w14:textId="77777777" w:rsidR="006F61A3" w:rsidRPr="00730329" w:rsidRDefault="006F61A3" w:rsidP="006F61A3">
            <w:pPr>
              <w:widowControl/>
              <w:jc w:val="center"/>
              <w:rPr>
                <w:rFonts w:eastAsia="Arial"/>
                <w:b/>
                <w:color w:val="1F497D"/>
              </w:rPr>
            </w:pPr>
            <w:r w:rsidRPr="00730329">
              <w:rPr>
                <w:rFonts w:eastAsia="Arial"/>
                <w:b/>
                <w:color w:val="1F497D"/>
              </w:rPr>
              <w:t>DAY 2</w:t>
            </w:r>
          </w:p>
        </w:tc>
        <w:tc>
          <w:tcPr>
            <w:tcW w:w="9180" w:type="dxa"/>
            <w:gridSpan w:val="9"/>
            <w:tcBorders>
              <w:top w:val="single" w:sz="12" w:space="0" w:color="000000"/>
              <w:left w:val="nil"/>
              <w:right w:val="nil"/>
            </w:tcBorders>
            <w:shd w:val="clear" w:color="auto" w:fill="EEECE1"/>
            <w:vAlign w:val="center"/>
          </w:tcPr>
          <w:p w14:paraId="00000263" w14:textId="04AFE6BE" w:rsidR="006F61A3" w:rsidRPr="00730329" w:rsidRDefault="006F61A3" w:rsidP="006F61A3">
            <w:pPr>
              <w:widowControl/>
              <w:jc w:val="center"/>
              <w:rPr>
                <w:rFonts w:eastAsia="Arial"/>
                <w:b/>
                <w:color w:val="1F497D"/>
              </w:rPr>
            </w:pPr>
            <w:r w:rsidRPr="00730329">
              <w:rPr>
                <w:rFonts w:eastAsia="Arial"/>
                <w:b/>
                <w:color w:val="1F497D"/>
              </w:rPr>
              <w:t>Saturday, April 25, 202</w:t>
            </w:r>
            <w:r w:rsidR="00E01710">
              <w:rPr>
                <w:rFonts w:eastAsia="Arial"/>
                <w:b/>
                <w:color w:val="1F497D"/>
              </w:rPr>
              <w:t>6</w:t>
            </w:r>
            <w:r w:rsidRPr="00730329">
              <w:rPr>
                <w:rFonts w:eastAsia="Arial"/>
                <w:b/>
                <w:color w:val="1F497D"/>
              </w:rPr>
              <w:t>/ samedi, 25 avril 202</w:t>
            </w:r>
            <w:r w:rsidR="00E01710">
              <w:rPr>
                <w:rFonts w:eastAsia="Arial"/>
                <w:b/>
                <w:color w:val="1F497D"/>
              </w:rPr>
              <w:t>6</w:t>
            </w:r>
          </w:p>
        </w:tc>
        <w:tc>
          <w:tcPr>
            <w:tcW w:w="630" w:type="dxa"/>
            <w:tcBorders>
              <w:top w:val="single" w:sz="12" w:space="0" w:color="000000"/>
              <w:left w:val="nil"/>
              <w:right w:val="single" w:sz="12" w:space="0" w:color="000000"/>
            </w:tcBorders>
            <w:shd w:val="clear" w:color="auto" w:fill="EEECE1"/>
            <w:vAlign w:val="center"/>
          </w:tcPr>
          <w:p w14:paraId="0000026A" w14:textId="77777777" w:rsidR="006F61A3" w:rsidRPr="00730329" w:rsidRDefault="006F61A3" w:rsidP="006F61A3">
            <w:pPr>
              <w:widowControl/>
              <w:jc w:val="center"/>
              <w:rPr>
                <w:rFonts w:eastAsia="Arial"/>
                <w:b/>
                <w:color w:val="1F497D"/>
              </w:rPr>
            </w:pPr>
          </w:p>
        </w:tc>
      </w:tr>
      <w:tr w:rsidR="006F61A3" w:rsidRPr="00730329" w14:paraId="17E179BA" w14:textId="77777777" w:rsidTr="00C65BE2">
        <w:tc>
          <w:tcPr>
            <w:tcW w:w="630" w:type="dxa"/>
            <w:tcBorders>
              <w:left w:val="single" w:sz="12" w:space="0" w:color="000000"/>
              <w:bottom w:val="single" w:sz="12" w:space="0" w:color="000000"/>
            </w:tcBorders>
            <w:vAlign w:val="center"/>
          </w:tcPr>
          <w:p w14:paraId="04714108" w14:textId="77777777" w:rsidR="006F61A3" w:rsidRPr="00730329" w:rsidRDefault="006F61A3" w:rsidP="006F61A3">
            <w:pPr>
              <w:widowControl/>
              <w:jc w:val="center"/>
              <w:rPr>
                <w:rFonts w:eastAsia="Arial"/>
                <w:b/>
                <w:color w:val="1F497D"/>
              </w:rPr>
            </w:pPr>
            <w:r w:rsidRPr="00730329">
              <w:rPr>
                <w:rFonts w:eastAsia="Arial"/>
                <w:b/>
                <w:color w:val="000000"/>
                <w:sz w:val="18"/>
                <w:szCs w:val="18"/>
              </w:rPr>
              <w:t>F</w:t>
            </w:r>
          </w:p>
        </w:tc>
        <w:tc>
          <w:tcPr>
            <w:tcW w:w="4140" w:type="dxa"/>
            <w:gridSpan w:val="4"/>
            <w:tcBorders>
              <w:bottom w:val="single" w:sz="12" w:space="0" w:color="000000"/>
            </w:tcBorders>
            <w:vAlign w:val="center"/>
          </w:tcPr>
          <w:p w14:paraId="07D89179" w14:textId="77777777" w:rsidR="006F61A3" w:rsidRPr="00730329" w:rsidRDefault="00000000" w:rsidP="006F61A3">
            <w:pPr>
              <w:widowControl/>
              <w:jc w:val="center"/>
              <w:rPr>
                <w:rFonts w:eastAsia="Arial"/>
                <w:b/>
                <w:color w:val="1F497D"/>
              </w:rPr>
            </w:pPr>
            <w:sdt>
              <w:sdtPr>
                <w:tag w:val="goog_rdk_98"/>
                <w:id w:val="685721113"/>
              </w:sdtPr>
              <w:sdtContent/>
            </w:sdt>
            <w:r w:rsidR="006F61A3" w:rsidRPr="00730329">
              <w:rPr>
                <w:rFonts w:eastAsia="Arial"/>
                <w:b/>
                <w:color w:val="1F497D"/>
              </w:rPr>
              <w:t>Preliminaries/ Préliminaires</w:t>
            </w:r>
          </w:p>
        </w:tc>
        <w:tc>
          <w:tcPr>
            <w:tcW w:w="558" w:type="dxa"/>
            <w:tcBorders>
              <w:bottom w:val="single" w:sz="12" w:space="0" w:color="000000"/>
            </w:tcBorders>
            <w:vAlign w:val="center"/>
          </w:tcPr>
          <w:p w14:paraId="1A517FF6" w14:textId="77777777" w:rsidR="006F61A3" w:rsidRPr="00730329" w:rsidRDefault="006F61A3" w:rsidP="006F61A3">
            <w:pPr>
              <w:widowControl/>
              <w:jc w:val="center"/>
              <w:rPr>
                <w:rFonts w:eastAsia="Arial"/>
                <w:b/>
                <w:color w:val="1F497D"/>
              </w:rPr>
            </w:pPr>
            <w:r w:rsidRPr="00730329">
              <w:rPr>
                <w:rFonts w:eastAsia="Arial"/>
                <w:b/>
                <w:sz w:val="18"/>
                <w:szCs w:val="18"/>
              </w:rPr>
              <w:t>M</w:t>
            </w:r>
          </w:p>
        </w:tc>
        <w:tc>
          <w:tcPr>
            <w:tcW w:w="360" w:type="dxa"/>
            <w:tcBorders>
              <w:bottom w:val="single" w:sz="12" w:space="0" w:color="000000"/>
            </w:tcBorders>
            <w:vAlign w:val="center"/>
          </w:tcPr>
          <w:p w14:paraId="43A6D244" w14:textId="77777777" w:rsidR="006F61A3" w:rsidRPr="00730329" w:rsidRDefault="006F61A3" w:rsidP="006F61A3">
            <w:pPr>
              <w:widowControl/>
              <w:jc w:val="center"/>
              <w:rPr>
                <w:rFonts w:eastAsia="Arial"/>
                <w:b/>
                <w:color w:val="1F497D"/>
              </w:rPr>
            </w:pPr>
          </w:p>
        </w:tc>
        <w:tc>
          <w:tcPr>
            <w:tcW w:w="702" w:type="dxa"/>
            <w:tcBorders>
              <w:bottom w:val="single" w:sz="12" w:space="0" w:color="000000"/>
            </w:tcBorders>
            <w:vAlign w:val="center"/>
          </w:tcPr>
          <w:p w14:paraId="71DD42A2" w14:textId="77777777" w:rsidR="006F61A3" w:rsidRPr="00730329" w:rsidRDefault="006F61A3" w:rsidP="006F61A3">
            <w:pPr>
              <w:widowControl/>
              <w:jc w:val="center"/>
              <w:rPr>
                <w:rFonts w:eastAsia="Arial"/>
                <w:b/>
                <w:color w:val="1F497D"/>
              </w:rPr>
            </w:pPr>
            <w:r w:rsidRPr="00730329">
              <w:rPr>
                <w:rFonts w:eastAsia="Arial"/>
                <w:b/>
                <w:color w:val="000000"/>
                <w:sz w:val="18"/>
                <w:szCs w:val="18"/>
              </w:rPr>
              <w:t>F</w:t>
            </w:r>
          </w:p>
        </w:tc>
        <w:tc>
          <w:tcPr>
            <w:tcW w:w="4050" w:type="dxa"/>
            <w:gridSpan w:val="3"/>
            <w:tcBorders>
              <w:bottom w:val="single" w:sz="12" w:space="0" w:color="000000"/>
            </w:tcBorders>
            <w:vAlign w:val="center"/>
          </w:tcPr>
          <w:p w14:paraId="50522913" w14:textId="77777777" w:rsidR="006F61A3" w:rsidRPr="00730329" w:rsidRDefault="00000000" w:rsidP="006F61A3">
            <w:pPr>
              <w:widowControl/>
              <w:jc w:val="center"/>
              <w:rPr>
                <w:rFonts w:eastAsia="Arial"/>
                <w:b/>
                <w:color w:val="1F497D"/>
              </w:rPr>
            </w:pPr>
            <w:sdt>
              <w:sdtPr>
                <w:tag w:val="goog_rdk_99"/>
                <w:id w:val="-1862652409"/>
              </w:sdtPr>
              <w:sdtContent/>
            </w:sdt>
            <w:r w:rsidR="006F61A3" w:rsidRPr="00730329">
              <w:rPr>
                <w:rFonts w:eastAsia="Arial"/>
                <w:b/>
                <w:color w:val="1F497D"/>
              </w:rPr>
              <w:t>Finals/ Finales</w:t>
            </w:r>
          </w:p>
        </w:tc>
        <w:tc>
          <w:tcPr>
            <w:tcW w:w="630" w:type="dxa"/>
            <w:tcBorders>
              <w:bottom w:val="single" w:sz="12" w:space="0" w:color="000000"/>
              <w:right w:val="single" w:sz="12" w:space="0" w:color="000000"/>
            </w:tcBorders>
            <w:vAlign w:val="center"/>
          </w:tcPr>
          <w:p w14:paraId="7AFEB137" w14:textId="77777777" w:rsidR="006F61A3" w:rsidRPr="00730329" w:rsidRDefault="006F61A3" w:rsidP="006F61A3">
            <w:pPr>
              <w:widowControl/>
              <w:jc w:val="center"/>
              <w:rPr>
                <w:rFonts w:eastAsia="Arial"/>
                <w:b/>
                <w:color w:val="1F497D"/>
              </w:rPr>
            </w:pPr>
            <w:r w:rsidRPr="00730329">
              <w:rPr>
                <w:rFonts w:eastAsia="Arial"/>
                <w:b/>
                <w:color w:val="000000"/>
                <w:sz w:val="18"/>
                <w:szCs w:val="18"/>
              </w:rPr>
              <w:t>M</w:t>
            </w:r>
          </w:p>
        </w:tc>
      </w:tr>
      <w:tr w:rsidR="0085330C" w:rsidRPr="00730329" w14:paraId="5B5C97DE" w14:textId="77777777" w:rsidTr="006013CA">
        <w:tc>
          <w:tcPr>
            <w:tcW w:w="630" w:type="dxa"/>
            <w:tcBorders>
              <w:top w:val="dotted" w:sz="4" w:space="0" w:color="000000"/>
              <w:left w:val="single" w:sz="12" w:space="0" w:color="000000"/>
              <w:bottom w:val="dotted" w:sz="4" w:space="0" w:color="000000"/>
            </w:tcBorders>
            <w:vAlign w:val="center"/>
          </w:tcPr>
          <w:p w14:paraId="00000275" w14:textId="7671FE71"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4140" w:type="dxa"/>
            <w:gridSpan w:val="4"/>
            <w:tcBorders>
              <w:top w:val="dotted" w:sz="4" w:space="0" w:color="000000"/>
              <w:bottom w:val="dotted" w:sz="4" w:space="0" w:color="000000"/>
            </w:tcBorders>
            <w:vAlign w:val="center"/>
          </w:tcPr>
          <w:p w14:paraId="00000276" w14:textId="7C236F4E"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558" w:type="dxa"/>
            <w:tcBorders>
              <w:top w:val="dotted" w:sz="4" w:space="0" w:color="000000"/>
              <w:bottom w:val="dotted" w:sz="4" w:space="0" w:color="000000"/>
              <w:right w:val="single" w:sz="4" w:space="0" w:color="000000"/>
            </w:tcBorders>
            <w:vAlign w:val="center"/>
          </w:tcPr>
          <w:p w14:paraId="00000279" w14:textId="51D53A1E"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360" w:type="dxa"/>
            <w:vMerge w:val="restart"/>
            <w:tcBorders>
              <w:left w:val="single" w:sz="4" w:space="0" w:color="000000"/>
              <w:right w:val="single" w:sz="4" w:space="0" w:color="000000"/>
            </w:tcBorders>
          </w:tcPr>
          <w:p w14:paraId="0000027A"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7B" w14:textId="330576D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313</w:t>
            </w:r>
          </w:p>
        </w:tc>
        <w:tc>
          <w:tcPr>
            <w:tcW w:w="4050" w:type="dxa"/>
            <w:gridSpan w:val="3"/>
            <w:tcBorders>
              <w:top w:val="dotted" w:sz="4" w:space="0" w:color="000000"/>
              <w:bottom w:val="dotted" w:sz="4" w:space="0" w:color="000000"/>
            </w:tcBorders>
          </w:tcPr>
          <w:p w14:paraId="0000027C" w14:textId="0105DBF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Breast PARA/ Brasse PARA (sb4-9, 11-14)</w:t>
            </w:r>
          </w:p>
        </w:tc>
        <w:tc>
          <w:tcPr>
            <w:tcW w:w="630" w:type="dxa"/>
            <w:tcBorders>
              <w:top w:val="dotted" w:sz="4" w:space="0" w:color="000000"/>
              <w:bottom w:val="dotted" w:sz="4" w:space="0" w:color="000000"/>
              <w:right w:val="single" w:sz="12" w:space="0" w:color="000000"/>
            </w:tcBorders>
          </w:tcPr>
          <w:p w14:paraId="0000027E" w14:textId="4211E04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314</w:t>
            </w:r>
          </w:p>
        </w:tc>
      </w:tr>
      <w:tr w:rsidR="0085330C" w:rsidRPr="00730329" w14:paraId="09950ECD" w14:textId="77777777">
        <w:tc>
          <w:tcPr>
            <w:tcW w:w="630" w:type="dxa"/>
            <w:tcBorders>
              <w:top w:val="dotted" w:sz="4" w:space="0" w:color="000000"/>
              <w:left w:val="single" w:sz="12" w:space="0" w:color="000000"/>
              <w:bottom w:val="dotted" w:sz="4" w:space="0" w:color="000000"/>
            </w:tcBorders>
          </w:tcPr>
          <w:p w14:paraId="33923DB1" w14:textId="6C40369E"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313</w:t>
            </w:r>
          </w:p>
        </w:tc>
        <w:tc>
          <w:tcPr>
            <w:tcW w:w="4140" w:type="dxa"/>
            <w:gridSpan w:val="4"/>
            <w:tcBorders>
              <w:top w:val="dotted" w:sz="4" w:space="0" w:color="000000"/>
              <w:bottom w:val="dotted" w:sz="4" w:space="0" w:color="000000"/>
            </w:tcBorders>
          </w:tcPr>
          <w:p w14:paraId="0C557A9B" w14:textId="550B1ED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Breast PARA/ Brasse PARA (sb4-9, 11-14)</w:t>
            </w:r>
          </w:p>
        </w:tc>
        <w:tc>
          <w:tcPr>
            <w:tcW w:w="558" w:type="dxa"/>
            <w:tcBorders>
              <w:top w:val="dotted" w:sz="4" w:space="0" w:color="000000"/>
              <w:bottom w:val="dotted" w:sz="4" w:space="0" w:color="000000"/>
              <w:right w:val="single" w:sz="4" w:space="0" w:color="000000"/>
            </w:tcBorders>
          </w:tcPr>
          <w:p w14:paraId="464D54D7" w14:textId="0CBE377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314</w:t>
            </w:r>
          </w:p>
        </w:tc>
        <w:tc>
          <w:tcPr>
            <w:tcW w:w="360" w:type="dxa"/>
            <w:vMerge/>
            <w:tcBorders>
              <w:left w:val="single" w:sz="4" w:space="0" w:color="000000"/>
              <w:right w:val="single" w:sz="4" w:space="0" w:color="000000"/>
            </w:tcBorders>
          </w:tcPr>
          <w:p w14:paraId="1FBC8F5A"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1FD441F8" w14:textId="77AD373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13</w:t>
            </w:r>
          </w:p>
        </w:tc>
        <w:tc>
          <w:tcPr>
            <w:tcW w:w="4050" w:type="dxa"/>
            <w:gridSpan w:val="3"/>
            <w:tcBorders>
              <w:top w:val="dotted" w:sz="4" w:space="0" w:color="000000"/>
              <w:bottom w:val="dotted" w:sz="4" w:space="0" w:color="000000"/>
            </w:tcBorders>
          </w:tcPr>
          <w:p w14:paraId="2CF38B81" w14:textId="07186AA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Breast / Brasse </w:t>
            </w:r>
          </w:p>
        </w:tc>
        <w:tc>
          <w:tcPr>
            <w:tcW w:w="630" w:type="dxa"/>
            <w:tcBorders>
              <w:top w:val="dotted" w:sz="4" w:space="0" w:color="000000"/>
              <w:bottom w:val="dotted" w:sz="4" w:space="0" w:color="000000"/>
              <w:right w:val="single" w:sz="12" w:space="0" w:color="000000"/>
            </w:tcBorders>
          </w:tcPr>
          <w:p w14:paraId="163BA77C" w14:textId="39866E73"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14</w:t>
            </w:r>
          </w:p>
        </w:tc>
      </w:tr>
      <w:tr w:rsidR="0085330C" w:rsidRPr="00730329" w14:paraId="0A3B10A5" w14:textId="77777777">
        <w:tc>
          <w:tcPr>
            <w:tcW w:w="630" w:type="dxa"/>
            <w:tcBorders>
              <w:top w:val="dotted" w:sz="4" w:space="0" w:color="000000"/>
              <w:left w:val="single" w:sz="12" w:space="0" w:color="000000"/>
              <w:bottom w:val="dotted" w:sz="4" w:space="0" w:color="000000"/>
            </w:tcBorders>
          </w:tcPr>
          <w:p w14:paraId="0000027F" w14:textId="57A415D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13</w:t>
            </w:r>
          </w:p>
        </w:tc>
        <w:tc>
          <w:tcPr>
            <w:tcW w:w="4140" w:type="dxa"/>
            <w:gridSpan w:val="4"/>
            <w:tcBorders>
              <w:top w:val="dotted" w:sz="4" w:space="0" w:color="000000"/>
              <w:bottom w:val="dotted" w:sz="4" w:space="0" w:color="000000"/>
            </w:tcBorders>
          </w:tcPr>
          <w:p w14:paraId="00000280" w14:textId="26AA12E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Breast / Brasse </w:t>
            </w:r>
          </w:p>
        </w:tc>
        <w:tc>
          <w:tcPr>
            <w:tcW w:w="558" w:type="dxa"/>
            <w:tcBorders>
              <w:top w:val="dotted" w:sz="4" w:space="0" w:color="000000"/>
              <w:bottom w:val="dotted" w:sz="4" w:space="0" w:color="000000"/>
              <w:right w:val="single" w:sz="4" w:space="0" w:color="000000"/>
            </w:tcBorders>
          </w:tcPr>
          <w:p w14:paraId="00000283" w14:textId="5E9ECB6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14</w:t>
            </w:r>
          </w:p>
        </w:tc>
        <w:tc>
          <w:tcPr>
            <w:tcW w:w="360" w:type="dxa"/>
            <w:vMerge/>
            <w:tcBorders>
              <w:left w:val="single" w:sz="4" w:space="0" w:color="000000"/>
              <w:right w:val="single" w:sz="4" w:space="0" w:color="000000"/>
            </w:tcBorders>
          </w:tcPr>
          <w:p w14:paraId="00000284"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85" w14:textId="5CF5E73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315</w:t>
            </w:r>
          </w:p>
        </w:tc>
        <w:tc>
          <w:tcPr>
            <w:tcW w:w="4050" w:type="dxa"/>
            <w:gridSpan w:val="3"/>
            <w:tcBorders>
              <w:top w:val="dotted" w:sz="4" w:space="0" w:color="000000"/>
              <w:bottom w:val="dotted" w:sz="4" w:space="0" w:color="000000"/>
            </w:tcBorders>
          </w:tcPr>
          <w:p w14:paraId="00000286" w14:textId="7640AB1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Free PARA / Libre PARA (s1-5, s14)</w:t>
            </w:r>
          </w:p>
        </w:tc>
        <w:tc>
          <w:tcPr>
            <w:tcW w:w="630" w:type="dxa"/>
            <w:tcBorders>
              <w:top w:val="dotted" w:sz="4" w:space="0" w:color="000000"/>
              <w:bottom w:val="dotted" w:sz="4" w:space="0" w:color="000000"/>
              <w:right w:val="single" w:sz="12" w:space="0" w:color="000000"/>
            </w:tcBorders>
          </w:tcPr>
          <w:p w14:paraId="00000288" w14:textId="65157F0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316</w:t>
            </w:r>
          </w:p>
        </w:tc>
      </w:tr>
      <w:tr w:rsidR="0085330C" w:rsidRPr="00730329" w14:paraId="16FA3A20" w14:textId="77777777">
        <w:tc>
          <w:tcPr>
            <w:tcW w:w="630" w:type="dxa"/>
            <w:tcBorders>
              <w:top w:val="dotted" w:sz="4" w:space="0" w:color="000000"/>
              <w:left w:val="single" w:sz="12" w:space="0" w:color="000000"/>
              <w:bottom w:val="dotted" w:sz="4" w:space="0" w:color="000000"/>
            </w:tcBorders>
          </w:tcPr>
          <w:p w14:paraId="00000289" w14:textId="061FD5C0"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315</w:t>
            </w:r>
          </w:p>
        </w:tc>
        <w:tc>
          <w:tcPr>
            <w:tcW w:w="4140" w:type="dxa"/>
            <w:gridSpan w:val="4"/>
            <w:tcBorders>
              <w:top w:val="dotted" w:sz="4" w:space="0" w:color="000000"/>
              <w:bottom w:val="dotted" w:sz="4" w:space="0" w:color="000000"/>
            </w:tcBorders>
          </w:tcPr>
          <w:p w14:paraId="0000028A" w14:textId="29DD7446"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Free PARA / Libre PARA (s1-5, s14)</w:t>
            </w:r>
          </w:p>
        </w:tc>
        <w:tc>
          <w:tcPr>
            <w:tcW w:w="558" w:type="dxa"/>
            <w:tcBorders>
              <w:top w:val="dotted" w:sz="4" w:space="0" w:color="000000"/>
              <w:bottom w:val="dotted" w:sz="4" w:space="0" w:color="000000"/>
              <w:right w:val="single" w:sz="4" w:space="0" w:color="000000"/>
            </w:tcBorders>
          </w:tcPr>
          <w:p w14:paraId="0000028D" w14:textId="2D476DD8"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316</w:t>
            </w:r>
          </w:p>
        </w:tc>
        <w:tc>
          <w:tcPr>
            <w:tcW w:w="360" w:type="dxa"/>
            <w:vMerge/>
            <w:tcBorders>
              <w:left w:val="single" w:sz="4" w:space="0" w:color="000000"/>
              <w:right w:val="single" w:sz="4" w:space="0" w:color="000000"/>
            </w:tcBorders>
          </w:tcPr>
          <w:p w14:paraId="0000028E"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8F" w14:textId="1BBF641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15</w:t>
            </w:r>
          </w:p>
        </w:tc>
        <w:tc>
          <w:tcPr>
            <w:tcW w:w="4050" w:type="dxa"/>
            <w:gridSpan w:val="3"/>
            <w:tcBorders>
              <w:top w:val="dotted" w:sz="4" w:space="0" w:color="000000"/>
              <w:bottom w:val="dotted" w:sz="4" w:space="0" w:color="000000"/>
            </w:tcBorders>
          </w:tcPr>
          <w:p w14:paraId="00000290" w14:textId="29F0CBB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200 Free / Libre </w:t>
            </w:r>
          </w:p>
        </w:tc>
        <w:tc>
          <w:tcPr>
            <w:tcW w:w="630" w:type="dxa"/>
            <w:tcBorders>
              <w:top w:val="dotted" w:sz="4" w:space="0" w:color="000000"/>
              <w:bottom w:val="dotted" w:sz="4" w:space="0" w:color="000000"/>
              <w:right w:val="single" w:sz="12" w:space="0" w:color="000000"/>
            </w:tcBorders>
          </w:tcPr>
          <w:p w14:paraId="00000292" w14:textId="1BE1E1D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16</w:t>
            </w:r>
          </w:p>
        </w:tc>
      </w:tr>
      <w:tr w:rsidR="0085330C" w:rsidRPr="00730329" w14:paraId="1894893C" w14:textId="77777777">
        <w:tc>
          <w:tcPr>
            <w:tcW w:w="630" w:type="dxa"/>
            <w:tcBorders>
              <w:top w:val="dotted" w:sz="4" w:space="0" w:color="000000"/>
              <w:left w:val="single" w:sz="12" w:space="0" w:color="000000"/>
              <w:bottom w:val="dotted" w:sz="4" w:space="0" w:color="000000"/>
            </w:tcBorders>
          </w:tcPr>
          <w:p w14:paraId="00000293" w14:textId="4D096410"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15</w:t>
            </w:r>
          </w:p>
        </w:tc>
        <w:tc>
          <w:tcPr>
            <w:tcW w:w="4140" w:type="dxa"/>
            <w:gridSpan w:val="4"/>
            <w:tcBorders>
              <w:top w:val="dotted" w:sz="4" w:space="0" w:color="000000"/>
              <w:bottom w:val="dotted" w:sz="4" w:space="0" w:color="000000"/>
            </w:tcBorders>
          </w:tcPr>
          <w:p w14:paraId="00000294" w14:textId="2FC26684"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200 Free / Libre </w:t>
            </w:r>
          </w:p>
        </w:tc>
        <w:tc>
          <w:tcPr>
            <w:tcW w:w="558" w:type="dxa"/>
            <w:tcBorders>
              <w:top w:val="dotted" w:sz="4" w:space="0" w:color="000000"/>
              <w:bottom w:val="dotted" w:sz="4" w:space="0" w:color="000000"/>
              <w:right w:val="single" w:sz="4" w:space="0" w:color="000000"/>
            </w:tcBorders>
          </w:tcPr>
          <w:p w14:paraId="00000297" w14:textId="5E62711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16</w:t>
            </w:r>
          </w:p>
        </w:tc>
        <w:tc>
          <w:tcPr>
            <w:tcW w:w="360" w:type="dxa"/>
            <w:vMerge/>
            <w:tcBorders>
              <w:left w:val="single" w:sz="4" w:space="0" w:color="000000"/>
              <w:right w:val="single" w:sz="4" w:space="0" w:color="000000"/>
            </w:tcBorders>
          </w:tcPr>
          <w:p w14:paraId="00000298"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99" w14:textId="244C47E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17</w:t>
            </w:r>
          </w:p>
        </w:tc>
        <w:tc>
          <w:tcPr>
            <w:tcW w:w="4050" w:type="dxa"/>
            <w:gridSpan w:val="3"/>
            <w:tcBorders>
              <w:top w:val="dotted" w:sz="4" w:space="0" w:color="000000"/>
              <w:bottom w:val="dotted" w:sz="4" w:space="0" w:color="000000"/>
            </w:tcBorders>
          </w:tcPr>
          <w:p w14:paraId="0000029A" w14:textId="12DB51F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400IM / QN </w:t>
            </w:r>
          </w:p>
        </w:tc>
        <w:tc>
          <w:tcPr>
            <w:tcW w:w="630" w:type="dxa"/>
            <w:tcBorders>
              <w:top w:val="dotted" w:sz="4" w:space="0" w:color="000000"/>
              <w:bottom w:val="dotted" w:sz="4" w:space="0" w:color="000000"/>
              <w:right w:val="single" w:sz="12" w:space="0" w:color="000000"/>
            </w:tcBorders>
          </w:tcPr>
          <w:p w14:paraId="0000029C" w14:textId="426A695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18</w:t>
            </w:r>
          </w:p>
        </w:tc>
      </w:tr>
      <w:tr w:rsidR="0085330C" w:rsidRPr="00730329" w14:paraId="156191B3" w14:textId="77777777">
        <w:tc>
          <w:tcPr>
            <w:tcW w:w="630" w:type="dxa"/>
            <w:tcBorders>
              <w:top w:val="dotted" w:sz="4" w:space="0" w:color="000000"/>
              <w:left w:val="single" w:sz="12" w:space="0" w:color="000000"/>
              <w:bottom w:val="dotted" w:sz="4" w:space="0" w:color="000000"/>
            </w:tcBorders>
          </w:tcPr>
          <w:p w14:paraId="0000029D" w14:textId="66F30456"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17</w:t>
            </w:r>
          </w:p>
        </w:tc>
        <w:tc>
          <w:tcPr>
            <w:tcW w:w="4140" w:type="dxa"/>
            <w:gridSpan w:val="4"/>
            <w:tcBorders>
              <w:top w:val="dotted" w:sz="4" w:space="0" w:color="000000"/>
              <w:bottom w:val="dotted" w:sz="4" w:space="0" w:color="000000"/>
            </w:tcBorders>
          </w:tcPr>
          <w:p w14:paraId="0000029E" w14:textId="3784375B"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400IM / QN </w:t>
            </w:r>
          </w:p>
        </w:tc>
        <w:tc>
          <w:tcPr>
            <w:tcW w:w="558" w:type="dxa"/>
            <w:tcBorders>
              <w:top w:val="dotted" w:sz="4" w:space="0" w:color="000000"/>
              <w:bottom w:val="dotted" w:sz="4" w:space="0" w:color="000000"/>
              <w:right w:val="single" w:sz="4" w:space="0" w:color="000000"/>
            </w:tcBorders>
          </w:tcPr>
          <w:p w14:paraId="000002A1" w14:textId="5C73AEA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18</w:t>
            </w:r>
          </w:p>
        </w:tc>
        <w:tc>
          <w:tcPr>
            <w:tcW w:w="360" w:type="dxa"/>
            <w:vMerge/>
            <w:tcBorders>
              <w:left w:val="single" w:sz="4" w:space="0" w:color="000000"/>
              <w:right w:val="single" w:sz="4" w:space="0" w:color="000000"/>
            </w:tcBorders>
          </w:tcPr>
          <w:p w14:paraId="000002A2"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A3" w14:textId="3223DA6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317</w:t>
            </w:r>
          </w:p>
        </w:tc>
        <w:tc>
          <w:tcPr>
            <w:tcW w:w="4050" w:type="dxa"/>
            <w:gridSpan w:val="3"/>
            <w:tcBorders>
              <w:top w:val="dotted" w:sz="4" w:space="0" w:color="000000"/>
              <w:bottom w:val="dotted" w:sz="4" w:space="0" w:color="000000"/>
            </w:tcBorders>
          </w:tcPr>
          <w:p w14:paraId="000002A4" w14:textId="1A588BE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Back PARA / Dos PARA (s1-2, 6-14)</w:t>
            </w:r>
          </w:p>
        </w:tc>
        <w:tc>
          <w:tcPr>
            <w:tcW w:w="630" w:type="dxa"/>
            <w:tcBorders>
              <w:top w:val="dotted" w:sz="4" w:space="0" w:color="000000"/>
              <w:bottom w:val="dotted" w:sz="4" w:space="0" w:color="000000"/>
              <w:right w:val="single" w:sz="12" w:space="0" w:color="000000"/>
            </w:tcBorders>
          </w:tcPr>
          <w:p w14:paraId="000002A6" w14:textId="5537E6E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318</w:t>
            </w:r>
          </w:p>
        </w:tc>
      </w:tr>
      <w:tr w:rsidR="0085330C" w:rsidRPr="00730329" w14:paraId="5B1F3DC4" w14:textId="77777777">
        <w:tc>
          <w:tcPr>
            <w:tcW w:w="630" w:type="dxa"/>
            <w:tcBorders>
              <w:top w:val="dotted" w:sz="4" w:space="0" w:color="000000"/>
              <w:left w:val="single" w:sz="12" w:space="0" w:color="000000"/>
              <w:bottom w:val="dotted" w:sz="4" w:space="0" w:color="000000"/>
            </w:tcBorders>
          </w:tcPr>
          <w:p w14:paraId="000002A7" w14:textId="5BFCAD80"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317</w:t>
            </w:r>
          </w:p>
        </w:tc>
        <w:tc>
          <w:tcPr>
            <w:tcW w:w="4140" w:type="dxa"/>
            <w:gridSpan w:val="4"/>
            <w:tcBorders>
              <w:top w:val="dotted" w:sz="4" w:space="0" w:color="000000"/>
              <w:bottom w:val="dotted" w:sz="4" w:space="0" w:color="000000"/>
            </w:tcBorders>
          </w:tcPr>
          <w:p w14:paraId="000002A8" w14:textId="103C35F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Back PARA / Dos PARA (s1-2, 6-14)</w:t>
            </w:r>
          </w:p>
        </w:tc>
        <w:tc>
          <w:tcPr>
            <w:tcW w:w="558" w:type="dxa"/>
            <w:tcBorders>
              <w:top w:val="dotted" w:sz="4" w:space="0" w:color="000000"/>
              <w:bottom w:val="dotted" w:sz="4" w:space="0" w:color="000000"/>
              <w:right w:val="single" w:sz="4" w:space="0" w:color="000000"/>
            </w:tcBorders>
          </w:tcPr>
          <w:p w14:paraId="000002AB" w14:textId="4833659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318</w:t>
            </w:r>
          </w:p>
        </w:tc>
        <w:tc>
          <w:tcPr>
            <w:tcW w:w="360" w:type="dxa"/>
            <w:vMerge/>
            <w:tcBorders>
              <w:left w:val="single" w:sz="4" w:space="0" w:color="000000"/>
              <w:right w:val="single" w:sz="4" w:space="0" w:color="000000"/>
            </w:tcBorders>
          </w:tcPr>
          <w:p w14:paraId="000002AC"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AD" w14:textId="419F675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19</w:t>
            </w:r>
          </w:p>
        </w:tc>
        <w:tc>
          <w:tcPr>
            <w:tcW w:w="4050" w:type="dxa"/>
            <w:gridSpan w:val="3"/>
            <w:tcBorders>
              <w:top w:val="dotted" w:sz="4" w:space="0" w:color="000000"/>
              <w:bottom w:val="dotted" w:sz="4" w:space="0" w:color="000000"/>
            </w:tcBorders>
          </w:tcPr>
          <w:p w14:paraId="000002AE" w14:textId="51FAFDF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Back / Dos </w:t>
            </w:r>
          </w:p>
        </w:tc>
        <w:tc>
          <w:tcPr>
            <w:tcW w:w="630" w:type="dxa"/>
            <w:tcBorders>
              <w:top w:val="dotted" w:sz="4" w:space="0" w:color="000000"/>
              <w:bottom w:val="dotted" w:sz="4" w:space="0" w:color="000000"/>
              <w:right w:val="single" w:sz="12" w:space="0" w:color="000000"/>
            </w:tcBorders>
          </w:tcPr>
          <w:p w14:paraId="000002B0" w14:textId="309AD08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w:t>
            </w:r>
          </w:p>
        </w:tc>
      </w:tr>
      <w:tr w:rsidR="0085330C" w:rsidRPr="00730329" w14:paraId="58917BD1" w14:textId="77777777">
        <w:tc>
          <w:tcPr>
            <w:tcW w:w="630" w:type="dxa"/>
            <w:tcBorders>
              <w:top w:val="dotted" w:sz="4" w:space="0" w:color="000000"/>
              <w:left w:val="single" w:sz="12" w:space="0" w:color="000000"/>
              <w:bottom w:val="dotted" w:sz="4" w:space="0" w:color="000000"/>
            </w:tcBorders>
          </w:tcPr>
          <w:p w14:paraId="000002B1" w14:textId="46144265"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19</w:t>
            </w:r>
          </w:p>
        </w:tc>
        <w:tc>
          <w:tcPr>
            <w:tcW w:w="4140" w:type="dxa"/>
            <w:gridSpan w:val="4"/>
            <w:tcBorders>
              <w:top w:val="dotted" w:sz="4" w:space="0" w:color="000000"/>
              <w:bottom w:val="dotted" w:sz="4" w:space="0" w:color="000000"/>
            </w:tcBorders>
          </w:tcPr>
          <w:p w14:paraId="000002B2" w14:textId="70EFD5D7" w:rsidR="0085330C" w:rsidRPr="00730329" w:rsidRDefault="0085330C" w:rsidP="006F61A3">
            <w:pPr>
              <w:widowControl/>
              <w:jc w:val="center"/>
              <w:rPr>
                <w:rFonts w:eastAsia="Calibri"/>
                <w:color w:val="000000"/>
                <w:sz w:val="20"/>
                <w:szCs w:val="20"/>
              </w:rPr>
            </w:pPr>
            <w:r w:rsidRPr="00730329">
              <w:rPr>
                <w:rFonts w:eastAsia="Calibri"/>
                <w:color w:val="000000"/>
                <w:sz w:val="20"/>
                <w:szCs w:val="20"/>
              </w:rPr>
              <w:t xml:space="preserve">100 Back / Dos </w:t>
            </w:r>
          </w:p>
        </w:tc>
        <w:tc>
          <w:tcPr>
            <w:tcW w:w="558" w:type="dxa"/>
            <w:tcBorders>
              <w:top w:val="dotted" w:sz="4" w:space="0" w:color="000000"/>
              <w:bottom w:val="dotted" w:sz="4" w:space="0" w:color="000000"/>
              <w:right w:val="single" w:sz="4" w:space="0" w:color="000000"/>
            </w:tcBorders>
          </w:tcPr>
          <w:p w14:paraId="000002B5" w14:textId="0BDC073D"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w:t>
            </w:r>
          </w:p>
        </w:tc>
        <w:tc>
          <w:tcPr>
            <w:tcW w:w="360" w:type="dxa"/>
            <w:vMerge/>
            <w:tcBorders>
              <w:left w:val="single" w:sz="4" w:space="0" w:color="000000"/>
              <w:right w:val="single" w:sz="4" w:space="0" w:color="000000"/>
            </w:tcBorders>
          </w:tcPr>
          <w:p w14:paraId="000002B6"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B7" w14:textId="5881678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319</w:t>
            </w:r>
          </w:p>
        </w:tc>
        <w:tc>
          <w:tcPr>
            <w:tcW w:w="4050" w:type="dxa"/>
            <w:gridSpan w:val="3"/>
            <w:tcBorders>
              <w:top w:val="dotted" w:sz="4" w:space="0" w:color="000000"/>
              <w:bottom w:val="dotted" w:sz="4" w:space="0" w:color="000000"/>
            </w:tcBorders>
          </w:tcPr>
          <w:p w14:paraId="000002B8" w14:textId="2F53D09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Butterfly PARA/ Papillon PARA (s2-7)</w:t>
            </w:r>
          </w:p>
        </w:tc>
        <w:tc>
          <w:tcPr>
            <w:tcW w:w="630" w:type="dxa"/>
            <w:tcBorders>
              <w:top w:val="dotted" w:sz="4" w:space="0" w:color="000000"/>
              <w:bottom w:val="dotted" w:sz="4" w:space="0" w:color="000000"/>
              <w:right w:val="single" w:sz="12" w:space="0" w:color="000000"/>
            </w:tcBorders>
          </w:tcPr>
          <w:p w14:paraId="000002BA" w14:textId="760B67C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320</w:t>
            </w:r>
          </w:p>
        </w:tc>
      </w:tr>
      <w:tr w:rsidR="0085330C" w:rsidRPr="00730329" w14:paraId="6047E52E" w14:textId="77777777">
        <w:tc>
          <w:tcPr>
            <w:tcW w:w="630" w:type="dxa"/>
            <w:tcBorders>
              <w:top w:val="dotted" w:sz="4" w:space="0" w:color="000000"/>
              <w:left w:val="single" w:sz="12" w:space="0" w:color="000000"/>
              <w:bottom w:val="dotted" w:sz="4" w:space="0" w:color="000000"/>
            </w:tcBorders>
          </w:tcPr>
          <w:p w14:paraId="000002BB" w14:textId="0EE15A1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319</w:t>
            </w:r>
          </w:p>
        </w:tc>
        <w:tc>
          <w:tcPr>
            <w:tcW w:w="4140" w:type="dxa"/>
            <w:gridSpan w:val="4"/>
            <w:tcBorders>
              <w:top w:val="dotted" w:sz="4" w:space="0" w:color="000000"/>
              <w:bottom w:val="dotted" w:sz="4" w:space="0" w:color="000000"/>
            </w:tcBorders>
          </w:tcPr>
          <w:p w14:paraId="000002BC" w14:textId="3CD1DD4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50 Butterfly PARA/ Papillon PARA (s2-7)</w:t>
            </w:r>
          </w:p>
        </w:tc>
        <w:tc>
          <w:tcPr>
            <w:tcW w:w="558" w:type="dxa"/>
            <w:tcBorders>
              <w:top w:val="dotted" w:sz="4" w:space="0" w:color="000000"/>
              <w:bottom w:val="dotted" w:sz="4" w:space="0" w:color="000000"/>
              <w:right w:val="single" w:sz="4" w:space="0" w:color="000000"/>
            </w:tcBorders>
          </w:tcPr>
          <w:p w14:paraId="000002BF" w14:textId="28D222E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320</w:t>
            </w:r>
          </w:p>
        </w:tc>
        <w:tc>
          <w:tcPr>
            <w:tcW w:w="360" w:type="dxa"/>
            <w:vMerge/>
            <w:tcBorders>
              <w:left w:val="single" w:sz="4" w:space="0" w:color="000000"/>
              <w:right w:val="single" w:sz="4" w:space="0" w:color="000000"/>
            </w:tcBorders>
          </w:tcPr>
          <w:p w14:paraId="000002C0"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C1" w14:textId="70C47366"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21</w:t>
            </w:r>
          </w:p>
        </w:tc>
        <w:tc>
          <w:tcPr>
            <w:tcW w:w="4050" w:type="dxa"/>
            <w:gridSpan w:val="3"/>
            <w:tcBorders>
              <w:top w:val="dotted" w:sz="4" w:space="0" w:color="000000"/>
              <w:bottom w:val="dotted" w:sz="4" w:space="0" w:color="000000"/>
            </w:tcBorders>
          </w:tcPr>
          <w:p w14:paraId="000002C2" w14:textId="3D76079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50 Fly / Papillon </w:t>
            </w:r>
          </w:p>
        </w:tc>
        <w:tc>
          <w:tcPr>
            <w:tcW w:w="630" w:type="dxa"/>
            <w:tcBorders>
              <w:top w:val="dotted" w:sz="4" w:space="0" w:color="000000"/>
              <w:bottom w:val="dotted" w:sz="4" w:space="0" w:color="000000"/>
              <w:right w:val="single" w:sz="12" w:space="0" w:color="000000"/>
            </w:tcBorders>
          </w:tcPr>
          <w:p w14:paraId="000002C4" w14:textId="267FC2FC"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22</w:t>
            </w:r>
          </w:p>
        </w:tc>
      </w:tr>
      <w:tr w:rsidR="0085330C" w:rsidRPr="00730329" w14:paraId="412FF0E6" w14:textId="77777777">
        <w:tc>
          <w:tcPr>
            <w:tcW w:w="630" w:type="dxa"/>
            <w:tcBorders>
              <w:top w:val="dotted" w:sz="4" w:space="0" w:color="000000"/>
              <w:left w:val="single" w:sz="12" w:space="0" w:color="000000"/>
              <w:bottom w:val="dotted" w:sz="4" w:space="0" w:color="000000"/>
            </w:tcBorders>
          </w:tcPr>
          <w:p w14:paraId="000002C5" w14:textId="146FD85F"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21</w:t>
            </w:r>
          </w:p>
        </w:tc>
        <w:tc>
          <w:tcPr>
            <w:tcW w:w="4140" w:type="dxa"/>
            <w:gridSpan w:val="4"/>
            <w:tcBorders>
              <w:top w:val="dotted" w:sz="4" w:space="0" w:color="000000"/>
              <w:bottom w:val="dotted" w:sz="4" w:space="0" w:color="000000"/>
            </w:tcBorders>
          </w:tcPr>
          <w:p w14:paraId="000002C6" w14:textId="5A23168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50 Fly / Papillon </w:t>
            </w:r>
          </w:p>
        </w:tc>
        <w:tc>
          <w:tcPr>
            <w:tcW w:w="558" w:type="dxa"/>
            <w:tcBorders>
              <w:top w:val="dotted" w:sz="4" w:space="0" w:color="000000"/>
              <w:bottom w:val="dotted" w:sz="4" w:space="0" w:color="000000"/>
              <w:right w:val="single" w:sz="4" w:space="0" w:color="000000"/>
            </w:tcBorders>
          </w:tcPr>
          <w:p w14:paraId="000002C9" w14:textId="2C3DDE1E"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22</w:t>
            </w:r>
          </w:p>
        </w:tc>
        <w:tc>
          <w:tcPr>
            <w:tcW w:w="360" w:type="dxa"/>
            <w:vMerge/>
            <w:tcBorders>
              <w:left w:val="single" w:sz="4" w:space="0" w:color="000000"/>
              <w:right w:val="single" w:sz="4" w:space="0" w:color="000000"/>
            </w:tcBorders>
          </w:tcPr>
          <w:p w14:paraId="000002CA"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tcPr>
          <w:p w14:paraId="000002CB" w14:textId="07C0011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23</w:t>
            </w:r>
          </w:p>
        </w:tc>
        <w:tc>
          <w:tcPr>
            <w:tcW w:w="4050" w:type="dxa"/>
            <w:gridSpan w:val="3"/>
            <w:tcBorders>
              <w:top w:val="dotted" w:sz="4" w:space="0" w:color="000000"/>
              <w:bottom w:val="dotted" w:sz="4" w:space="0" w:color="000000"/>
            </w:tcBorders>
          </w:tcPr>
          <w:p w14:paraId="000002CC" w14:textId="3F9061BA"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1500 Free / Libre (Fastest Heat)</w:t>
            </w:r>
          </w:p>
        </w:tc>
        <w:tc>
          <w:tcPr>
            <w:tcW w:w="630" w:type="dxa"/>
            <w:tcBorders>
              <w:top w:val="dotted" w:sz="4" w:space="0" w:color="000000"/>
              <w:bottom w:val="dotted" w:sz="4" w:space="0" w:color="000000"/>
              <w:right w:val="single" w:sz="12" w:space="0" w:color="000000"/>
            </w:tcBorders>
          </w:tcPr>
          <w:p w14:paraId="000002CE" w14:textId="45CF96C1"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24</w:t>
            </w:r>
          </w:p>
        </w:tc>
      </w:tr>
      <w:tr w:rsidR="0085330C" w:rsidRPr="00730329" w14:paraId="67398391" w14:textId="77777777" w:rsidTr="003E3EF9">
        <w:tc>
          <w:tcPr>
            <w:tcW w:w="630" w:type="dxa"/>
            <w:tcBorders>
              <w:top w:val="dotted" w:sz="4" w:space="0" w:color="000000"/>
              <w:left w:val="single" w:sz="12" w:space="0" w:color="000000"/>
              <w:bottom w:val="dotted" w:sz="4" w:space="0" w:color="000000"/>
            </w:tcBorders>
          </w:tcPr>
          <w:p w14:paraId="000002CF" w14:textId="0D4EE0A9"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23</w:t>
            </w:r>
          </w:p>
        </w:tc>
        <w:tc>
          <w:tcPr>
            <w:tcW w:w="4140" w:type="dxa"/>
            <w:gridSpan w:val="4"/>
            <w:tcBorders>
              <w:top w:val="dotted" w:sz="4" w:space="0" w:color="000000"/>
              <w:bottom w:val="dotted" w:sz="4" w:space="0" w:color="000000"/>
            </w:tcBorders>
          </w:tcPr>
          <w:p w14:paraId="000002D0" w14:textId="445F4742"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1500 Free / Libre (Seeded Heat)</w:t>
            </w:r>
          </w:p>
        </w:tc>
        <w:tc>
          <w:tcPr>
            <w:tcW w:w="558" w:type="dxa"/>
            <w:tcBorders>
              <w:top w:val="dotted" w:sz="4" w:space="0" w:color="000000"/>
              <w:bottom w:val="dotted" w:sz="4" w:space="0" w:color="000000"/>
              <w:right w:val="single" w:sz="4" w:space="0" w:color="000000"/>
            </w:tcBorders>
          </w:tcPr>
          <w:p w14:paraId="000002D3" w14:textId="6EAB6297" w:rsidR="0085330C" w:rsidRPr="00730329" w:rsidRDefault="0085330C" w:rsidP="006F61A3">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24</w:t>
            </w:r>
          </w:p>
        </w:tc>
        <w:tc>
          <w:tcPr>
            <w:tcW w:w="360" w:type="dxa"/>
            <w:vMerge/>
            <w:tcBorders>
              <w:left w:val="single" w:sz="4" w:space="0" w:color="000000"/>
              <w:right w:val="single" w:sz="4" w:space="0" w:color="000000"/>
            </w:tcBorders>
          </w:tcPr>
          <w:p w14:paraId="000002D4" w14:textId="77777777" w:rsidR="0085330C" w:rsidRPr="00730329" w:rsidRDefault="0085330C" w:rsidP="006F61A3">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000000"/>
              <w:bottom w:val="dotted" w:sz="4" w:space="0" w:color="000000"/>
            </w:tcBorders>
            <w:vAlign w:val="center"/>
          </w:tcPr>
          <w:p w14:paraId="29010BD9" w14:textId="77777777" w:rsidR="0085330C"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207</w:t>
            </w:r>
          </w:p>
          <w:p w14:paraId="005CE731" w14:textId="77777777" w:rsidR="00162424"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209</w:t>
            </w:r>
          </w:p>
          <w:p w14:paraId="000002D5" w14:textId="6C32F1F6" w:rsidR="00162424" w:rsidRPr="00730329"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211</w:t>
            </w:r>
          </w:p>
        </w:tc>
        <w:tc>
          <w:tcPr>
            <w:tcW w:w="4050" w:type="dxa"/>
            <w:gridSpan w:val="3"/>
            <w:tcBorders>
              <w:top w:val="dotted" w:sz="4" w:space="0" w:color="000000"/>
              <w:bottom w:val="dotted" w:sz="4" w:space="0" w:color="000000"/>
            </w:tcBorders>
            <w:vAlign w:val="center"/>
          </w:tcPr>
          <w:p w14:paraId="418D95FA" w14:textId="54E2CE42" w:rsidR="00162424" w:rsidRPr="00162424" w:rsidRDefault="00162424" w:rsidP="00162424">
            <w:pPr>
              <w:widowControl/>
              <w:pBdr>
                <w:top w:val="nil"/>
                <w:left w:val="nil"/>
                <w:bottom w:val="nil"/>
                <w:right w:val="nil"/>
                <w:between w:val="nil"/>
              </w:pBdr>
              <w:jc w:val="center"/>
              <w:rPr>
                <w:rFonts w:eastAsia="Calibri"/>
                <w:color w:val="000000"/>
                <w:sz w:val="20"/>
                <w:szCs w:val="20"/>
              </w:rPr>
            </w:pPr>
            <w:r w:rsidRPr="00162424">
              <w:rPr>
                <w:rFonts w:eastAsia="Calibri"/>
                <w:color w:val="000000"/>
                <w:sz w:val="20"/>
                <w:szCs w:val="20"/>
              </w:rPr>
              <w:t>12 &amp; Under</w:t>
            </w:r>
            <w:r>
              <w:rPr>
                <w:rFonts w:eastAsia="Calibri"/>
                <w:color w:val="000000"/>
                <w:sz w:val="20"/>
                <w:szCs w:val="20"/>
              </w:rPr>
              <w:t xml:space="preserve"> -</w:t>
            </w:r>
            <w:r w:rsidRPr="00162424">
              <w:rPr>
                <w:rFonts w:eastAsia="Calibri"/>
                <w:color w:val="000000"/>
                <w:sz w:val="20"/>
                <w:szCs w:val="20"/>
              </w:rPr>
              <w:t xml:space="preserve"> 4 x </w:t>
            </w:r>
            <w:r>
              <w:rPr>
                <w:rFonts w:eastAsia="Calibri"/>
                <w:color w:val="000000"/>
                <w:sz w:val="20"/>
                <w:szCs w:val="20"/>
              </w:rPr>
              <w:t>100</w:t>
            </w:r>
            <w:r w:rsidRPr="00162424">
              <w:rPr>
                <w:rFonts w:eastAsia="Calibri"/>
                <w:color w:val="000000"/>
                <w:sz w:val="20"/>
                <w:szCs w:val="20"/>
              </w:rPr>
              <w:t xml:space="preserve"> Free Relay</w:t>
            </w:r>
            <w:r>
              <w:rPr>
                <w:rFonts w:eastAsia="Calibri"/>
                <w:color w:val="000000"/>
                <w:sz w:val="20"/>
                <w:szCs w:val="20"/>
              </w:rPr>
              <w:t xml:space="preserve"> / Libre Relais</w:t>
            </w:r>
          </w:p>
          <w:p w14:paraId="6FBF5EC6" w14:textId="0D479B6C" w:rsidR="00162424" w:rsidRPr="00162424" w:rsidRDefault="00162424" w:rsidP="00162424">
            <w:pPr>
              <w:widowControl/>
              <w:pBdr>
                <w:top w:val="nil"/>
                <w:left w:val="nil"/>
                <w:bottom w:val="nil"/>
                <w:right w:val="nil"/>
                <w:between w:val="nil"/>
              </w:pBdr>
              <w:jc w:val="center"/>
              <w:rPr>
                <w:rFonts w:eastAsia="Calibri"/>
                <w:color w:val="000000"/>
                <w:sz w:val="20"/>
                <w:szCs w:val="20"/>
                <w:lang w:val="fr-CA"/>
              </w:rPr>
            </w:pPr>
            <w:r w:rsidRPr="00162424">
              <w:rPr>
                <w:rFonts w:eastAsia="Calibri"/>
                <w:color w:val="000000"/>
                <w:sz w:val="20"/>
                <w:szCs w:val="20"/>
                <w:lang w:val="fr-CA"/>
              </w:rPr>
              <w:t xml:space="preserve">13-14 - 4 x </w:t>
            </w:r>
            <w:r>
              <w:rPr>
                <w:rFonts w:eastAsia="Calibri"/>
                <w:color w:val="000000"/>
                <w:sz w:val="20"/>
                <w:szCs w:val="20"/>
                <w:lang w:val="fr-CA"/>
              </w:rPr>
              <w:t>100</w:t>
            </w:r>
            <w:r w:rsidRPr="00162424">
              <w:rPr>
                <w:rFonts w:eastAsia="Calibri"/>
                <w:color w:val="000000"/>
                <w:sz w:val="20"/>
                <w:szCs w:val="20"/>
                <w:lang w:val="fr-CA"/>
              </w:rPr>
              <w:t xml:space="preserve"> </w:t>
            </w:r>
            <w:r w:rsidRPr="00162424">
              <w:rPr>
                <w:rFonts w:eastAsia="Calibri"/>
                <w:color w:val="000000"/>
                <w:sz w:val="20"/>
                <w:szCs w:val="20"/>
              </w:rPr>
              <w:t>Free Relay</w:t>
            </w:r>
            <w:r>
              <w:rPr>
                <w:rFonts w:eastAsia="Calibri"/>
                <w:color w:val="000000"/>
                <w:sz w:val="20"/>
                <w:szCs w:val="20"/>
              </w:rPr>
              <w:t xml:space="preserve"> / Libre Relais</w:t>
            </w:r>
          </w:p>
          <w:p w14:paraId="000002D6" w14:textId="3D16C97C" w:rsidR="0085330C" w:rsidRPr="00730329" w:rsidRDefault="00162424" w:rsidP="00162424">
            <w:pPr>
              <w:widowControl/>
              <w:pBdr>
                <w:top w:val="nil"/>
                <w:left w:val="nil"/>
                <w:bottom w:val="nil"/>
                <w:right w:val="nil"/>
                <w:between w:val="nil"/>
              </w:pBdr>
              <w:jc w:val="center"/>
              <w:rPr>
                <w:rFonts w:eastAsia="Calibri"/>
                <w:color w:val="000000"/>
                <w:sz w:val="20"/>
                <w:szCs w:val="20"/>
              </w:rPr>
            </w:pPr>
            <w:r w:rsidRPr="00162424">
              <w:rPr>
                <w:rFonts w:eastAsia="Calibri"/>
                <w:color w:val="000000"/>
                <w:sz w:val="20"/>
                <w:szCs w:val="20"/>
              </w:rPr>
              <w:t xml:space="preserve">15 &amp; Over – 4 x </w:t>
            </w:r>
            <w:r>
              <w:rPr>
                <w:rFonts w:eastAsia="Calibri"/>
                <w:color w:val="000000"/>
                <w:sz w:val="20"/>
                <w:szCs w:val="20"/>
              </w:rPr>
              <w:t>100</w:t>
            </w:r>
            <w:r w:rsidRPr="00162424">
              <w:rPr>
                <w:rFonts w:eastAsia="Calibri"/>
                <w:color w:val="000000"/>
                <w:sz w:val="20"/>
                <w:szCs w:val="20"/>
              </w:rPr>
              <w:t xml:space="preserve"> Free Relay</w:t>
            </w:r>
            <w:r>
              <w:rPr>
                <w:rFonts w:eastAsia="Calibri"/>
                <w:color w:val="000000"/>
                <w:sz w:val="20"/>
                <w:szCs w:val="20"/>
              </w:rPr>
              <w:t xml:space="preserve"> / Libre Relais</w:t>
            </w:r>
          </w:p>
        </w:tc>
        <w:tc>
          <w:tcPr>
            <w:tcW w:w="630" w:type="dxa"/>
            <w:tcBorders>
              <w:top w:val="dotted" w:sz="4" w:space="0" w:color="000000"/>
              <w:bottom w:val="dotted" w:sz="4" w:space="0" w:color="000000"/>
              <w:right w:val="single" w:sz="12" w:space="0" w:color="000000"/>
            </w:tcBorders>
            <w:vAlign w:val="center"/>
          </w:tcPr>
          <w:p w14:paraId="674D47F8" w14:textId="77777777" w:rsidR="0085330C"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208</w:t>
            </w:r>
          </w:p>
          <w:p w14:paraId="0ED582BB" w14:textId="77777777" w:rsidR="00162424"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210</w:t>
            </w:r>
          </w:p>
          <w:p w14:paraId="000002D8" w14:textId="77245805" w:rsidR="00162424" w:rsidRPr="00730329" w:rsidRDefault="00162424" w:rsidP="006F61A3">
            <w:pPr>
              <w:widowControl/>
              <w:pBdr>
                <w:top w:val="nil"/>
                <w:left w:val="nil"/>
                <w:bottom w:val="nil"/>
                <w:right w:val="nil"/>
                <w:between w:val="nil"/>
              </w:pBdr>
              <w:jc w:val="center"/>
              <w:rPr>
                <w:rFonts w:eastAsia="Calibri"/>
                <w:color w:val="000000"/>
                <w:sz w:val="20"/>
                <w:szCs w:val="20"/>
              </w:rPr>
            </w:pPr>
            <w:r>
              <w:rPr>
                <w:rFonts w:eastAsia="Calibri"/>
                <w:color w:val="000000"/>
                <w:sz w:val="20"/>
                <w:szCs w:val="20"/>
              </w:rPr>
              <w:t>212</w:t>
            </w:r>
          </w:p>
        </w:tc>
      </w:tr>
      <w:tr w:rsidR="006F61A3" w:rsidRPr="00730329" w14:paraId="73DA7FCB" w14:textId="77777777">
        <w:tc>
          <w:tcPr>
            <w:tcW w:w="1260" w:type="dxa"/>
            <w:gridSpan w:val="2"/>
            <w:tcBorders>
              <w:top w:val="single" w:sz="12" w:space="0" w:color="000000"/>
              <w:left w:val="single" w:sz="12" w:space="0" w:color="000000"/>
              <w:right w:val="nil"/>
            </w:tcBorders>
            <w:shd w:val="clear" w:color="auto" w:fill="EEECE1"/>
            <w:vAlign w:val="center"/>
          </w:tcPr>
          <w:p w14:paraId="000002E3" w14:textId="77777777" w:rsidR="006F61A3" w:rsidRPr="00730329" w:rsidRDefault="006F61A3" w:rsidP="006F61A3">
            <w:pPr>
              <w:widowControl/>
              <w:jc w:val="center"/>
              <w:rPr>
                <w:rFonts w:eastAsia="Arial"/>
                <w:b/>
                <w:color w:val="1F497D"/>
              </w:rPr>
            </w:pPr>
            <w:r w:rsidRPr="00730329">
              <w:rPr>
                <w:rFonts w:eastAsia="Arial"/>
                <w:b/>
                <w:color w:val="1F497D"/>
              </w:rPr>
              <w:t>DAY 3</w:t>
            </w:r>
          </w:p>
        </w:tc>
        <w:tc>
          <w:tcPr>
            <w:tcW w:w="9180" w:type="dxa"/>
            <w:gridSpan w:val="9"/>
            <w:tcBorders>
              <w:top w:val="single" w:sz="12" w:space="0" w:color="000000"/>
              <w:left w:val="nil"/>
              <w:right w:val="nil"/>
            </w:tcBorders>
            <w:shd w:val="clear" w:color="auto" w:fill="EEECE1"/>
            <w:vAlign w:val="center"/>
          </w:tcPr>
          <w:p w14:paraId="000002E5" w14:textId="5D257C3A" w:rsidR="006F61A3" w:rsidRPr="00730329" w:rsidRDefault="006F61A3" w:rsidP="006F61A3">
            <w:pPr>
              <w:widowControl/>
              <w:jc w:val="center"/>
              <w:rPr>
                <w:rFonts w:eastAsia="Arial"/>
                <w:b/>
                <w:color w:val="1F497D"/>
              </w:rPr>
            </w:pPr>
            <w:r w:rsidRPr="00730329">
              <w:rPr>
                <w:rFonts w:eastAsia="Arial"/>
                <w:b/>
                <w:color w:val="1F497D"/>
              </w:rPr>
              <w:t>Sunday, April 26, 202</w:t>
            </w:r>
            <w:r w:rsidR="00E01710">
              <w:rPr>
                <w:rFonts w:eastAsia="Arial"/>
                <w:b/>
                <w:color w:val="1F497D"/>
              </w:rPr>
              <w:t>6</w:t>
            </w:r>
            <w:r w:rsidRPr="00730329">
              <w:rPr>
                <w:rFonts w:eastAsia="Arial"/>
                <w:b/>
                <w:color w:val="1F497D"/>
              </w:rPr>
              <w:t xml:space="preserve">/ </w:t>
            </w:r>
            <w:sdt>
              <w:sdtPr>
                <w:tag w:val="goog_rdk_100"/>
                <w:id w:val="-1347546481"/>
              </w:sdtPr>
              <w:sdtContent/>
            </w:sdt>
            <w:r w:rsidRPr="00730329">
              <w:rPr>
                <w:rFonts w:eastAsia="Arial"/>
                <w:b/>
                <w:color w:val="1F497D"/>
              </w:rPr>
              <w:t>dimanche, 26 avril 202</w:t>
            </w:r>
            <w:r w:rsidR="00E01710">
              <w:rPr>
                <w:rFonts w:eastAsia="Arial"/>
                <w:b/>
                <w:color w:val="1F497D"/>
              </w:rPr>
              <w:t>6</w:t>
            </w:r>
          </w:p>
        </w:tc>
        <w:tc>
          <w:tcPr>
            <w:tcW w:w="630" w:type="dxa"/>
            <w:tcBorders>
              <w:top w:val="single" w:sz="12" w:space="0" w:color="000000"/>
              <w:left w:val="nil"/>
              <w:right w:val="single" w:sz="12" w:space="0" w:color="000000"/>
            </w:tcBorders>
            <w:shd w:val="clear" w:color="auto" w:fill="EEECE1"/>
            <w:vAlign w:val="center"/>
          </w:tcPr>
          <w:p w14:paraId="000002EC" w14:textId="77777777" w:rsidR="006F61A3" w:rsidRPr="00730329" w:rsidRDefault="006F61A3" w:rsidP="006F61A3">
            <w:pPr>
              <w:widowControl/>
              <w:jc w:val="center"/>
              <w:rPr>
                <w:rFonts w:eastAsia="Arial"/>
                <w:b/>
                <w:color w:val="1F497D"/>
              </w:rPr>
            </w:pPr>
          </w:p>
        </w:tc>
      </w:tr>
      <w:tr w:rsidR="006F61A3" w:rsidRPr="00730329" w14:paraId="7F98AA7D" w14:textId="77777777" w:rsidTr="000B637A">
        <w:tc>
          <w:tcPr>
            <w:tcW w:w="630" w:type="dxa"/>
            <w:tcBorders>
              <w:left w:val="single" w:sz="12" w:space="0" w:color="000000"/>
              <w:bottom w:val="single" w:sz="12" w:space="0" w:color="000000"/>
            </w:tcBorders>
            <w:vAlign w:val="center"/>
          </w:tcPr>
          <w:p w14:paraId="39C082E5" w14:textId="77777777" w:rsidR="006F61A3" w:rsidRPr="00730329" w:rsidRDefault="006F61A3" w:rsidP="006F61A3">
            <w:pPr>
              <w:widowControl/>
              <w:jc w:val="center"/>
              <w:rPr>
                <w:rFonts w:eastAsia="Arial"/>
                <w:b/>
                <w:color w:val="1F497D"/>
              </w:rPr>
            </w:pPr>
            <w:r w:rsidRPr="00730329">
              <w:rPr>
                <w:rFonts w:eastAsia="Arial"/>
                <w:b/>
                <w:color w:val="000000"/>
                <w:sz w:val="18"/>
                <w:szCs w:val="18"/>
              </w:rPr>
              <w:t>F</w:t>
            </w:r>
          </w:p>
        </w:tc>
        <w:tc>
          <w:tcPr>
            <w:tcW w:w="4140" w:type="dxa"/>
            <w:gridSpan w:val="4"/>
            <w:tcBorders>
              <w:bottom w:val="single" w:sz="12" w:space="0" w:color="000000"/>
            </w:tcBorders>
            <w:vAlign w:val="center"/>
          </w:tcPr>
          <w:p w14:paraId="296A5F56" w14:textId="77777777" w:rsidR="006F61A3" w:rsidRPr="00730329" w:rsidRDefault="00000000" w:rsidP="006F61A3">
            <w:pPr>
              <w:widowControl/>
              <w:jc w:val="center"/>
              <w:rPr>
                <w:rFonts w:eastAsia="Arial"/>
                <w:b/>
                <w:color w:val="1F497D"/>
              </w:rPr>
            </w:pPr>
            <w:sdt>
              <w:sdtPr>
                <w:tag w:val="goog_rdk_98"/>
                <w:id w:val="1647320794"/>
              </w:sdtPr>
              <w:sdtContent/>
            </w:sdt>
            <w:r w:rsidR="006F61A3" w:rsidRPr="00730329">
              <w:rPr>
                <w:rFonts w:eastAsia="Arial"/>
                <w:b/>
                <w:color w:val="1F497D"/>
              </w:rPr>
              <w:t>Preliminaries/ Préliminaires</w:t>
            </w:r>
          </w:p>
        </w:tc>
        <w:tc>
          <w:tcPr>
            <w:tcW w:w="558" w:type="dxa"/>
            <w:tcBorders>
              <w:bottom w:val="single" w:sz="12" w:space="0" w:color="000000"/>
            </w:tcBorders>
            <w:vAlign w:val="center"/>
          </w:tcPr>
          <w:p w14:paraId="70D83F67" w14:textId="77777777" w:rsidR="006F61A3" w:rsidRPr="00730329" w:rsidRDefault="006F61A3" w:rsidP="006F61A3">
            <w:pPr>
              <w:widowControl/>
              <w:jc w:val="center"/>
              <w:rPr>
                <w:rFonts w:eastAsia="Arial"/>
                <w:b/>
                <w:color w:val="1F497D"/>
              </w:rPr>
            </w:pPr>
            <w:r w:rsidRPr="00730329">
              <w:rPr>
                <w:rFonts w:eastAsia="Arial"/>
                <w:b/>
                <w:sz w:val="18"/>
                <w:szCs w:val="18"/>
              </w:rPr>
              <w:t>M</w:t>
            </w:r>
          </w:p>
        </w:tc>
        <w:tc>
          <w:tcPr>
            <w:tcW w:w="360" w:type="dxa"/>
            <w:tcBorders>
              <w:bottom w:val="single" w:sz="12" w:space="0" w:color="000000"/>
            </w:tcBorders>
            <w:vAlign w:val="center"/>
          </w:tcPr>
          <w:p w14:paraId="33055877" w14:textId="77777777" w:rsidR="006F61A3" w:rsidRPr="00730329" w:rsidRDefault="006F61A3" w:rsidP="006F61A3">
            <w:pPr>
              <w:widowControl/>
              <w:jc w:val="center"/>
              <w:rPr>
                <w:rFonts w:eastAsia="Arial"/>
                <w:b/>
                <w:color w:val="1F497D"/>
              </w:rPr>
            </w:pPr>
          </w:p>
        </w:tc>
        <w:tc>
          <w:tcPr>
            <w:tcW w:w="702" w:type="dxa"/>
            <w:tcBorders>
              <w:bottom w:val="single" w:sz="12" w:space="0" w:color="000000"/>
            </w:tcBorders>
            <w:vAlign w:val="center"/>
          </w:tcPr>
          <w:p w14:paraId="6F1FA56B" w14:textId="77777777" w:rsidR="006F61A3" w:rsidRPr="00730329" w:rsidRDefault="006F61A3" w:rsidP="006F61A3">
            <w:pPr>
              <w:widowControl/>
              <w:jc w:val="center"/>
              <w:rPr>
                <w:rFonts w:eastAsia="Arial"/>
                <w:b/>
                <w:color w:val="1F497D"/>
              </w:rPr>
            </w:pPr>
            <w:r w:rsidRPr="00730329">
              <w:rPr>
                <w:rFonts w:eastAsia="Arial"/>
                <w:b/>
                <w:color w:val="000000"/>
                <w:sz w:val="18"/>
                <w:szCs w:val="18"/>
              </w:rPr>
              <w:t>F</w:t>
            </w:r>
          </w:p>
        </w:tc>
        <w:tc>
          <w:tcPr>
            <w:tcW w:w="4050" w:type="dxa"/>
            <w:gridSpan w:val="3"/>
            <w:tcBorders>
              <w:bottom w:val="single" w:sz="12" w:space="0" w:color="000000"/>
            </w:tcBorders>
            <w:vAlign w:val="center"/>
          </w:tcPr>
          <w:p w14:paraId="2C19F20F" w14:textId="01A0AA25" w:rsidR="006F61A3" w:rsidRPr="00730329" w:rsidRDefault="00000000" w:rsidP="006F61A3">
            <w:pPr>
              <w:widowControl/>
              <w:jc w:val="center"/>
              <w:rPr>
                <w:rFonts w:eastAsia="Arial"/>
                <w:b/>
                <w:color w:val="1F497D"/>
              </w:rPr>
            </w:pPr>
            <w:sdt>
              <w:sdtPr>
                <w:tag w:val="goog_rdk_99"/>
                <w:id w:val="-670957862"/>
                <w:showingPlcHdr/>
              </w:sdtPr>
              <w:sdtContent>
                <w:r w:rsidR="006F61A3" w:rsidRPr="00730329">
                  <w:t xml:space="preserve">     </w:t>
                </w:r>
              </w:sdtContent>
            </w:sdt>
            <w:r w:rsidR="006F61A3" w:rsidRPr="00730329">
              <w:rPr>
                <w:rFonts w:eastAsia="Arial"/>
                <w:b/>
                <w:color w:val="1F497D"/>
              </w:rPr>
              <w:t>Finals/ Finales</w:t>
            </w:r>
          </w:p>
        </w:tc>
        <w:tc>
          <w:tcPr>
            <w:tcW w:w="630" w:type="dxa"/>
            <w:tcBorders>
              <w:bottom w:val="single" w:sz="12" w:space="0" w:color="000000"/>
              <w:right w:val="single" w:sz="12" w:space="0" w:color="000000"/>
            </w:tcBorders>
            <w:vAlign w:val="center"/>
          </w:tcPr>
          <w:p w14:paraId="7A67EA69" w14:textId="77777777" w:rsidR="006F61A3" w:rsidRPr="00730329" w:rsidRDefault="006F61A3" w:rsidP="006F61A3">
            <w:pPr>
              <w:widowControl/>
              <w:jc w:val="center"/>
              <w:rPr>
                <w:rFonts w:eastAsia="Arial"/>
                <w:b/>
                <w:color w:val="1F497D"/>
              </w:rPr>
            </w:pPr>
            <w:r w:rsidRPr="00730329">
              <w:rPr>
                <w:rFonts w:eastAsia="Arial"/>
                <w:b/>
                <w:color w:val="000000"/>
                <w:sz w:val="18"/>
                <w:szCs w:val="18"/>
              </w:rPr>
              <w:t>M</w:t>
            </w:r>
          </w:p>
        </w:tc>
      </w:tr>
      <w:tr w:rsidR="0085330C" w:rsidRPr="00730329" w14:paraId="4029940D" w14:textId="77777777" w:rsidTr="008E4926">
        <w:tc>
          <w:tcPr>
            <w:tcW w:w="630" w:type="dxa"/>
            <w:tcBorders>
              <w:top w:val="single" w:sz="12" w:space="0" w:color="000000"/>
              <w:left w:val="single" w:sz="12" w:space="0" w:color="000000"/>
              <w:bottom w:val="dotted" w:sz="4" w:space="0" w:color="000000"/>
            </w:tcBorders>
          </w:tcPr>
          <w:p w14:paraId="7F96BD29" w14:textId="4CEACB42" w:rsidR="0085330C" w:rsidRPr="00730329" w:rsidRDefault="0085330C" w:rsidP="0085330C">
            <w:pPr>
              <w:widowControl/>
              <w:jc w:val="center"/>
              <w:rPr>
                <w:rFonts w:eastAsia="Calibri"/>
                <w:color w:val="000000"/>
                <w:sz w:val="20"/>
                <w:szCs w:val="20"/>
              </w:rPr>
            </w:pPr>
          </w:p>
        </w:tc>
        <w:tc>
          <w:tcPr>
            <w:tcW w:w="4140" w:type="dxa"/>
            <w:gridSpan w:val="4"/>
            <w:tcBorders>
              <w:top w:val="single" w:sz="12" w:space="0" w:color="000000"/>
              <w:bottom w:val="dotted" w:sz="4" w:space="0" w:color="000000"/>
            </w:tcBorders>
          </w:tcPr>
          <w:p w14:paraId="54E3BAEA" w14:textId="5BA10FDF" w:rsidR="0085330C" w:rsidRPr="00730329" w:rsidRDefault="0085330C" w:rsidP="0085330C">
            <w:pPr>
              <w:widowControl/>
              <w:jc w:val="center"/>
              <w:rPr>
                <w:rFonts w:eastAsia="Calibri"/>
                <w:color w:val="000000"/>
                <w:sz w:val="20"/>
                <w:szCs w:val="20"/>
              </w:rPr>
            </w:pPr>
          </w:p>
        </w:tc>
        <w:tc>
          <w:tcPr>
            <w:tcW w:w="558" w:type="dxa"/>
            <w:tcBorders>
              <w:top w:val="single" w:sz="12" w:space="0" w:color="000000"/>
              <w:bottom w:val="dotted" w:sz="4" w:space="0" w:color="000000"/>
              <w:right w:val="single" w:sz="4" w:space="0" w:color="auto"/>
            </w:tcBorders>
          </w:tcPr>
          <w:p w14:paraId="3F8687F0" w14:textId="61CEF530" w:rsidR="0085330C" w:rsidRPr="00730329" w:rsidRDefault="0085330C" w:rsidP="0085330C">
            <w:pPr>
              <w:widowControl/>
              <w:jc w:val="center"/>
              <w:rPr>
                <w:rFonts w:eastAsia="Calibri"/>
                <w:color w:val="000000"/>
                <w:sz w:val="20"/>
                <w:szCs w:val="20"/>
              </w:rPr>
            </w:pPr>
          </w:p>
        </w:tc>
        <w:tc>
          <w:tcPr>
            <w:tcW w:w="360" w:type="dxa"/>
            <w:vMerge w:val="restart"/>
            <w:tcBorders>
              <w:top w:val="single" w:sz="12" w:space="0" w:color="000000"/>
              <w:left w:val="single" w:sz="4" w:space="0" w:color="auto"/>
              <w:right w:val="single" w:sz="4" w:space="0" w:color="auto"/>
            </w:tcBorders>
          </w:tcPr>
          <w:p w14:paraId="2719CF5E" w14:textId="77777777" w:rsidR="0085330C" w:rsidRPr="00730329" w:rsidRDefault="0085330C" w:rsidP="0085330C">
            <w:pPr>
              <w:widowControl/>
              <w:jc w:val="center"/>
              <w:rPr>
                <w:rFonts w:eastAsia="Calibri"/>
                <w:color w:val="000000"/>
                <w:sz w:val="20"/>
                <w:szCs w:val="20"/>
              </w:rPr>
            </w:pPr>
          </w:p>
        </w:tc>
        <w:tc>
          <w:tcPr>
            <w:tcW w:w="702" w:type="dxa"/>
            <w:tcBorders>
              <w:top w:val="single" w:sz="12" w:space="0" w:color="000000"/>
              <w:left w:val="single" w:sz="4" w:space="0" w:color="auto"/>
              <w:bottom w:val="dotted" w:sz="4" w:space="0" w:color="000000"/>
            </w:tcBorders>
            <w:vAlign w:val="center"/>
          </w:tcPr>
          <w:p w14:paraId="56311994" w14:textId="77777777" w:rsidR="0085330C" w:rsidRDefault="00162424" w:rsidP="0085330C">
            <w:pPr>
              <w:widowControl/>
              <w:jc w:val="center"/>
              <w:rPr>
                <w:rFonts w:eastAsia="Calibri"/>
                <w:color w:val="000000"/>
                <w:sz w:val="20"/>
                <w:szCs w:val="20"/>
              </w:rPr>
            </w:pPr>
            <w:r>
              <w:rPr>
                <w:rFonts w:eastAsia="Calibri"/>
                <w:color w:val="000000"/>
                <w:sz w:val="20"/>
                <w:szCs w:val="20"/>
              </w:rPr>
              <w:t>213</w:t>
            </w:r>
          </w:p>
          <w:p w14:paraId="6E1CE257" w14:textId="77777777" w:rsidR="00162424" w:rsidRDefault="00162424" w:rsidP="0085330C">
            <w:pPr>
              <w:widowControl/>
              <w:jc w:val="center"/>
              <w:rPr>
                <w:rFonts w:eastAsia="Calibri"/>
                <w:color w:val="000000"/>
                <w:sz w:val="20"/>
                <w:szCs w:val="20"/>
              </w:rPr>
            </w:pPr>
            <w:r>
              <w:rPr>
                <w:rFonts w:eastAsia="Calibri"/>
                <w:color w:val="000000"/>
                <w:sz w:val="20"/>
                <w:szCs w:val="20"/>
              </w:rPr>
              <w:t>214</w:t>
            </w:r>
          </w:p>
          <w:p w14:paraId="24350013" w14:textId="388AD968" w:rsidR="00162424" w:rsidRPr="00730329" w:rsidRDefault="00162424" w:rsidP="0085330C">
            <w:pPr>
              <w:widowControl/>
              <w:jc w:val="center"/>
              <w:rPr>
                <w:rFonts w:eastAsia="Calibri"/>
                <w:color w:val="000000"/>
                <w:sz w:val="20"/>
                <w:szCs w:val="20"/>
              </w:rPr>
            </w:pPr>
            <w:r>
              <w:rPr>
                <w:rFonts w:eastAsia="Calibri"/>
                <w:color w:val="000000"/>
                <w:sz w:val="20"/>
                <w:szCs w:val="20"/>
              </w:rPr>
              <w:t>215</w:t>
            </w:r>
          </w:p>
        </w:tc>
        <w:tc>
          <w:tcPr>
            <w:tcW w:w="4050" w:type="dxa"/>
            <w:gridSpan w:val="3"/>
            <w:tcBorders>
              <w:top w:val="single" w:sz="12" w:space="0" w:color="000000"/>
              <w:bottom w:val="dotted" w:sz="4" w:space="0" w:color="000000"/>
            </w:tcBorders>
            <w:vAlign w:val="center"/>
          </w:tcPr>
          <w:p w14:paraId="2025573B" w14:textId="7ED80766" w:rsidR="0085330C" w:rsidRPr="00730329" w:rsidRDefault="00162424" w:rsidP="0085330C">
            <w:pPr>
              <w:widowControl/>
              <w:jc w:val="center"/>
              <w:rPr>
                <w:rFonts w:eastAsia="Calibri"/>
                <w:color w:val="000000"/>
                <w:sz w:val="20"/>
                <w:szCs w:val="20"/>
              </w:rPr>
            </w:pPr>
            <w:r w:rsidRPr="00162424">
              <w:rPr>
                <w:rFonts w:eastAsia="Calibri"/>
                <w:color w:val="000000"/>
                <w:sz w:val="20"/>
                <w:szCs w:val="20"/>
              </w:rPr>
              <w:t>12 &amp; Under</w:t>
            </w:r>
            <w:r>
              <w:rPr>
                <w:rFonts w:eastAsia="Calibri"/>
                <w:color w:val="000000"/>
                <w:sz w:val="20"/>
                <w:szCs w:val="20"/>
              </w:rPr>
              <w:t xml:space="preserve"> - </w:t>
            </w:r>
            <w:r w:rsidR="0085330C" w:rsidRPr="00730329">
              <w:rPr>
                <w:rFonts w:eastAsia="Calibri"/>
                <w:color w:val="000000"/>
                <w:sz w:val="20"/>
                <w:szCs w:val="20"/>
              </w:rPr>
              <w:t>4x100 Mixed Medley Relay</w:t>
            </w:r>
          </w:p>
          <w:p w14:paraId="48F38E92" w14:textId="1A2B9C55" w:rsidR="0085330C" w:rsidRDefault="00162424" w:rsidP="0085330C">
            <w:pPr>
              <w:widowControl/>
              <w:jc w:val="center"/>
              <w:rPr>
                <w:rFonts w:eastAsia="Calibri"/>
                <w:color w:val="000000"/>
                <w:sz w:val="20"/>
                <w:szCs w:val="20"/>
              </w:rPr>
            </w:pPr>
            <w:r>
              <w:rPr>
                <w:rFonts w:eastAsia="Calibri"/>
                <w:color w:val="000000"/>
                <w:sz w:val="20"/>
                <w:szCs w:val="20"/>
              </w:rPr>
              <w:t xml:space="preserve">13-14 - </w:t>
            </w:r>
            <w:r w:rsidR="0085330C" w:rsidRPr="00730329">
              <w:rPr>
                <w:rFonts w:eastAsia="Calibri"/>
                <w:color w:val="000000"/>
                <w:sz w:val="20"/>
                <w:szCs w:val="20"/>
              </w:rPr>
              <w:t>Mixte QN Relais</w:t>
            </w:r>
          </w:p>
          <w:p w14:paraId="205091DA" w14:textId="195B3B99" w:rsidR="00162424" w:rsidRPr="00730329" w:rsidRDefault="00162424" w:rsidP="0085330C">
            <w:pPr>
              <w:widowControl/>
              <w:jc w:val="center"/>
              <w:rPr>
                <w:rFonts w:eastAsia="Calibri"/>
                <w:color w:val="000000"/>
                <w:sz w:val="20"/>
                <w:szCs w:val="20"/>
              </w:rPr>
            </w:pPr>
            <w:r>
              <w:rPr>
                <w:rFonts w:eastAsia="Calibri"/>
                <w:color w:val="000000"/>
                <w:sz w:val="20"/>
                <w:szCs w:val="20"/>
              </w:rPr>
              <w:t xml:space="preserve">15 &amp; Over </w:t>
            </w:r>
            <w:r w:rsidRPr="00730329">
              <w:rPr>
                <w:rFonts w:eastAsia="Calibri"/>
                <w:color w:val="000000"/>
                <w:sz w:val="20"/>
                <w:szCs w:val="20"/>
              </w:rPr>
              <w:t>4x100 Mixed Medley Relay</w:t>
            </w:r>
          </w:p>
        </w:tc>
        <w:tc>
          <w:tcPr>
            <w:tcW w:w="630" w:type="dxa"/>
            <w:tcBorders>
              <w:top w:val="single" w:sz="12" w:space="0" w:color="000000"/>
              <w:bottom w:val="dotted" w:sz="4" w:space="0" w:color="000000"/>
              <w:right w:val="single" w:sz="12" w:space="0" w:color="000000"/>
            </w:tcBorders>
            <w:vAlign w:val="center"/>
          </w:tcPr>
          <w:p w14:paraId="4DF80D78" w14:textId="5E3E93F8"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w:t>
            </w:r>
          </w:p>
        </w:tc>
      </w:tr>
      <w:tr w:rsidR="0085330C" w:rsidRPr="00730329" w14:paraId="17144452" w14:textId="77777777" w:rsidTr="00BF081E">
        <w:tc>
          <w:tcPr>
            <w:tcW w:w="630" w:type="dxa"/>
            <w:tcBorders>
              <w:top w:val="dotted" w:sz="4" w:space="0" w:color="000000"/>
              <w:left w:val="single" w:sz="12" w:space="0" w:color="000000"/>
              <w:bottom w:val="dotted" w:sz="4" w:space="0" w:color="000000"/>
            </w:tcBorders>
          </w:tcPr>
          <w:p w14:paraId="3257C203" w14:textId="5478BB92"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25</w:t>
            </w:r>
          </w:p>
        </w:tc>
        <w:tc>
          <w:tcPr>
            <w:tcW w:w="4140" w:type="dxa"/>
            <w:gridSpan w:val="4"/>
            <w:tcBorders>
              <w:top w:val="dotted" w:sz="4" w:space="0" w:color="000000"/>
              <w:bottom w:val="dotted" w:sz="4" w:space="0" w:color="000000"/>
            </w:tcBorders>
          </w:tcPr>
          <w:p w14:paraId="6BBACA73" w14:textId="36C0B75E"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 xml:space="preserve">200 Back / Dos </w:t>
            </w:r>
          </w:p>
        </w:tc>
        <w:tc>
          <w:tcPr>
            <w:tcW w:w="558" w:type="dxa"/>
            <w:tcBorders>
              <w:top w:val="dotted" w:sz="4" w:space="0" w:color="000000"/>
              <w:bottom w:val="dotted" w:sz="4" w:space="0" w:color="000000"/>
              <w:right w:val="single" w:sz="4" w:space="0" w:color="auto"/>
            </w:tcBorders>
          </w:tcPr>
          <w:p w14:paraId="77F5840D" w14:textId="1A475722"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26</w:t>
            </w:r>
          </w:p>
        </w:tc>
        <w:tc>
          <w:tcPr>
            <w:tcW w:w="360" w:type="dxa"/>
            <w:vMerge/>
            <w:tcBorders>
              <w:left w:val="single" w:sz="4" w:space="0" w:color="auto"/>
              <w:right w:val="single" w:sz="4" w:space="0" w:color="auto"/>
            </w:tcBorders>
          </w:tcPr>
          <w:p w14:paraId="20D7E4AE" w14:textId="77777777" w:rsidR="0085330C" w:rsidRPr="00730329" w:rsidRDefault="0085330C" w:rsidP="0085330C">
            <w:pPr>
              <w:widowControl/>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156CA7BA" w14:textId="2ABF2771"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25</w:t>
            </w:r>
          </w:p>
        </w:tc>
        <w:tc>
          <w:tcPr>
            <w:tcW w:w="4050" w:type="dxa"/>
            <w:gridSpan w:val="3"/>
            <w:tcBorders>
              <w:top w:val="dotted" w:sz="4" w:space="0" w:color="000000"/>
              <w:bottom w:val="dotted" w:sz="4" w:space="0" w:color="000000"/>
            </w:tcBorders>
          </w:tcPr>
          <w:p w14:paraId="046B4D1C" w14:textId="0258D34D"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 xml:space="preserve">200 Back / Dos </w:t>
            </w:r>
          </w:p>
        </w:tc>
        <w:tc>
          <w:tcPr>
            <w:tcW w:w="630" w:type="dxa"/>
            <w:tcBorders>
              <w:top w:val="dotted" w:sz="4" w:space="0" w:color="000000"/>
              <w:bottom w:val="dotted" w:sz="4" w:space="0" w:color="000000"/>
              <w:right w:val="single" w:sz="12" w:space="0" w:color="000000"/>
            </w:tcBorders>
          </w:tcPr>
          <w:p w14:paraId="2379EA0A" w14:textId="24AEDBC2"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26</w:t>
            </w:r>
          </w:p>
        </w:tc>
      </w:tr>
      <w:tr w:rsidR="0085330C" w:rsidRPr="00730329" w14:paraId="021531ED" w14:textId="77777777" w:rsidTr="00BF081E">
        <w:tc>
          <w:tcPr>
            <w:tcW w:w="630" w:type="dxa"/>
            <w:tcBorders>
              <w:top w:val="dotted" w:sz="4" w:space="0" w:color="000000"/>
              <w:left w:val="single" w:sz="12" w:space="0" w:color="000000"/>
              <w:bottom w:val="dotted" w:sz="4" w:space="0" w:color="000000"/>
            </w:tcBorders>
          </w:tcPr>
          <w:p w14:paraId="51E5F020" w14:textId="3DE67FDB"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321</w:t>
            </w:r>
          </w:p>
        </w:tc>
        <w:tc>
          <w:tcPr>
            <w:tcW w:w="4140" w:type="dxa"/>
            <w:gridSpan w:val="4"/>
            <w:tcBorders>
              <w:top w:val="dotted" w:sz="4" w:space="0" w:color="000000"/>
              <w:bottom w:val="dotted" w:sz="4" w:space="0" w:color="000000"/>
            </w:tcBorders>
          </w:tcPr>
          <w:p w14:paraId="7D39E57F" w14:textId="4EC3B97E"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50 Free PARA / Libre PARA (s1-13)</w:t>
            </w:r>
          </w:p>
        </w:tc>
        <w:tc>
          <w:tcPr>
            <w:tcW w:w="558" w:type="dxa"/>
            <w:tcBorders>
              <w:top w:val="dotted" w:sz="4" w:space="0" w:color="000000"/>
              <w:bottom w:val="dotted" w:sz="4" w:space="0" w:color="000000"/>
              <w:right w:val="single" w:sz="4" w:space="0" w:color="auto"/>
            </w:tcBorders>
          </w:tcPr>
          <w:p w14:paraId="31262C3A" w14:textId="45AFF4CF"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322</w:t>
            </w:r>
          </w:p>
        </w:tc>
        <w:tc>
          <w:tcPr>
            <w:tcW w:w="360" w:type="dxa"/>
            <w:vMerge/>
            <w:tcBorders>
              <w:left w:val="single" w:sz="4" w:space="0" w:color="auto"/>
              <w:right w:val="single" w:sz="4" w:space="0" w:color="auto"/>
            </w:tcBorders>
          </w:tcPr>
          <w:p w14:paraId="207B86E9" w14:textId="77777777" w:rsidR="0085330C" w:rsidRPr="00730329" w:rsidRDefault="0085330C" w:rsidP="0085330C">
            <w:pPr>
              <w:widowControl/>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3DF36A51" w14:textId="3CE76A3C"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321</w:t>
            </w:r>
          </w:p>
        </w:tc>
        <w:tc>
          <w:tcPr>
            <w:tcW w:w="4050" w:type="dxa"/>
            <w:gridSpan w:val="3"/>
            <w:tcBorders>
              <w:top w:val="dotted" w:sz="4" w:space="0" w:color="000000"/>
              <w:bottom w:val="dotted" w:sz="4" w:space="0" w:color="000000"/>
            </w:tcBorders>
          </w:tcPr>
          <w:p w14:paraId="3E427ED1" w14:textId="47DA14AF"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50 Free PARA / Libre PARA (s1-13)</w:t>
            </w:r>
          </w:p>
        </w:tc>
        <w:tc>
          <w:tcPr>
            <w:tcW w:w="630" w:type="dxa"/>
            <w:tcBorders>
              <w:top w:val="dotted" w:sz="4" w:space="0" w:color="000000"/>
              <w:bottom w:val="dotted" w:sz="4" w:space="0" w:color="000000"/>
              <w:right w:val="single" w:sz="12" w:space="0" w:color="000000"/>
            </w:tcBorders>
          </w:tcPr>
          <w:p w14:paraId="1807E627" w14:textId="1A9BD9BE" w:rsidR="0085330C" w:rsidRPr="00730329" w:rsidRDefault="0085330C" w:rsidP="0085330C">
            <w:pPr>
              <w:widowControl/>
              <w:jc w:val="center"/>
              <w:rPr>
                <w:rFonts w:eastAsia="Calibri"/>
                <w:color w:val="000000"/>
                <w:sz w:val="20"/>
                <w:szCs w:val="20"/>
              </w:rPr>
            </w:pPr>
            <w:r w:rsidRPr="00730329">
              <w:rPr>
                <w:rFonts w:eastAsia="Calibri"/>
                <w:color w:val="000000"/>
                <w:sz w:val="20"/>
                <w:szCs w:val="20"/>
              </w:rPr>
              <w:t>322</w:t>
            </w:r>
          </w:p>
        </w:tc>
      </w:tr>
      <w:tr w:rsidR="0085330C" w:rsidRPr="00730329" w14:paraId="580B24D2" w14:textId="77777777" w:rsidTr="00024414">
        <w:trPr>
          <w:trHeight w:val="60"/>
        </w:trPr>
        <w:tc>
          <w:tcPr>
            <w:tcW w:w="630" w:type="dxa"/>
            <w:tcBorders>
              <w:top w:val="dotted" w:sz="4" w:space="0" w:color="000000"/>
              <w:left w:val="single" w:sz="12" w:space="0" w:color="000000"/>
              <w:bottom w:val="dotted" w:sz="4" w:space="0" w:color="000000"/>
            </w:tcBorders>
          </w:tcPr>
          <w:p w14:paraId="00000302" w14:textId="0A4F8178" w:rsidR="0085330C" w:rsidRPr="00730329" w:rsidRDefault="0085330C" w:rsidP="0085330C">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27</w:t>
            </w:r>
          </w:p>
        </w:tc>
        <w:tc>
          <w:tcPr>
            <w:tcW w:w="4140" w:type="dxa"/>
            <w:gridSpan w:val="4"/>
            <w:tcBorders>
              <w:top w:val="dotted" w:sz="4" w:space="0" w:color="000000"/>
              <w:bottom w:val="dotted" w:sz="4" w:space="0" w:color="000000"/>
            </w:tcBorders>
          </w:tcPr>
          <w:p w14:paraId="00000303" w14:textId="27268B06" w:rsidR="0085330C" w:rsidRPr="00730329" w:rsidRDefault="0085330C" w:rsidP="0085330C">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50 Free / Libre </w:t>
            </w:r>
          </w:p>
        </w:tc>
        <w:tc>
          <w:tcPr>
            <w:tcW w:w="558" w:type="dxa"/>
            <w:tcBorders>
              <w:top w:val="dotted" w:sz="4" w:space="0" w:color="000000"/>
              <w:bottom w:val="dotted" w:sz="4" w:space="0" w:color="000000"/>
              <w:right w:val="single" w:sz="4" w:space="0" w:color="auto"/>
            </w:tcBorders>
          </w:tcPr>
          <w:p w14:paraId="00000307" w14:textId="0CB02206" w:rsidR="0085330C" w:rsidRPr="00730329" w:rsidRDefault="0085330C" w:rsidP="0085330C">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28</w:t>
            </w:r>
          </w:p>
        </w:tc>
        <w:tc>
          <w:tcPr>
            <w:tcW w:w="360" w:type="dxa"/>
            <w:vMerge/>
            <w:tcBorders>
              <w:left w:val="single" w:sz="4" w:space="0" w:color="auto"/>
              <w:right w:val="single" w:sz="4" w:space="0" w:color="auto"/>
            </w:tcBorders>
          </w:tcPr>
          <w:p w14:paraId="00000308" w14:textId="77777777" w:rsidR="0085330C" w:rsidRPr="00730329" w:rsidRDefault="0085330C" w:rsidP="0085330C">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30A" w14:textId="05FBFB16" w:rsidR="0085330C" w:rsidRPr="00730329" w:rsidRDefault="0085330C" w:rsidP="0085330C">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27</w:t>
            </w:r>
          </w:p>
        </w:tc>
        <w:tc>
          <w:tcPr>
            <w:tcW w:w="4050" w:type="dxa"/>
            <w:gridSpan w:val="3"/>
            <w:tcBorders>
              <w:top w:val="dotted" w:sz="4" w:space="0" w:color="000000"/>
              <w:bottom w:val="dotted" w:sz="4" w:space="0" w:color="000000"/>
            </w:tcBorders>
          </w:tcPr>
          <w:p w14:paraId="0000030B" w14:textId="145862BC" w:rsidR="0085330C" w:rsidRPr="00730329" w:rsidRDefault="0085330C" w:rsidP="0085330C">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50 Free / Libre </w:t>
            </w:r>
          </w:p>
        </w:tc>
        <w:tc>
          <w:tcPr>
            <w:tcW w:w="630" w:type="dxa"/>
            <w:tcBorders>
              <w:top w:val="dotted" w:sz="4" w:space="0" w:color="000000"/>
              <w:bottom w:val="dotted" w:sz="4" w:space="0" w:color="000000"/>
              <w:right w:val="single" w:sz="12" w:space="0" w:color="000000"/>
            </w:tcBorders>
          </w:tcPr>
          <w:p w14:paraId="0000030E" w14:textId="7C7AFA9E" w:rsidR="0085330C" w:rsidRPr="00730329" w:rsidRDefault="0085330C" w:rsidP="0085330C">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28</w:t>
            </w:r>
          </w:p>
        </w:tc>
      </w:tr>
      <w:tr w:rsidR="0085330C" w:rsidRPr="00730329" w14:paraId="3E9078B6" w14:textId="77777777" w:rsidTr="00E67E32">
        <w:tc>
          <w:tcPr>
            <w:tcW w:w="630" w:type="dxa"/>
            <w:tcBorders>
              <w:top w:val="dotted" w:sz="4" w:space="0" w:color="000000"/>
              <w:left w:val="single" w:sz="12" w:space="0" w:color="000000"/>
              <w:bottom w:val="dotted" w:sz="4" w:space="0" w:color="000000"/>
            </w:tcBorders>
          </w:tcPr>
          <w:p w14:paraId="0000030F" w14:textId="5C160689"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29</w:t>
            </w:r>
          </w:p>
        </w:tc>
        <w:tc>
          <w:tcPr>
            <w:tcW w:w="4140" w:type="dxa"/>
            <w:gridSpan w:val="4"/>
            <w:tcBorders>
              <w:top w:val="dotted" w:sz="4" w:space="0" w:color="000000"/>
              <w:bottom w:val="dotted" w:sz="4" w:space="0" w:color="000000"/>
            </w:tcBorders>
          </w:tcPr>
          <w:p w14:paraId="00000310" w14:textId="5405A51D"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Breast / Brasse</w:t>
            </w:r>
          </w:p>
        </w:tc>
        <w:tc>
          <w:tcPr>
            <w:tcW w:w="558" w:type="dxa"/>
            <w:tcBorders>
              <w:top w:val="dotted" w:sz="4" w:space="0" w:color="000000"/>
              <w:bottom w:val="dotted" w:sz="4" w:space="0" w:color="000000"/>
              <w:right w:val="single" w:sz="4" w:space="0" w:color="auto"/>
            </w:tcBorders>
          </w:tcPr>
          <w:p w14:paraId="00000313" w14:textId="779C2039"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w:t>
            </w:r>
          </w:p>
        </w:tc>
        <w:tc>
          <w:tcPr>
            <w:tcW w:w="360" w:type="dxa"/>
            <w:vMerge/>
            <w:tcBorders>
              <w:left w:val="single" w:sz="4" w:space="0" w:color="auto"/>
              <w:right w:val="single" w:sz="4" w:space="0" w:color="auto"/>
            </w:tcBorders>
          </w:tcPr>
          <w:p w14:paraId="00000314" w14:textId="77777777"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315" w14:textId="384CAF68"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29</w:t>
            </w:r>
          </w:p>
        </w:tc>
        <w:tc>
          <w:tcPr>
            <w:tcW w:w="4050" w:type="dxa"/>
            <w:gridSpan w:val="3"/>
            <w:tcBorders>
              <w:top w:val="dotted" w:sz="4" w:space="0" w:color="000000"/>
              <w:bottom w:val="dotted" w:sz="4" w:space="0" w:color="000000"/>
            </w:tcBorders>
          </w:tcPr>
          <w:p w14:paraId="00000316" w14:textId="21B0A8B0"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200 Breast / Brasse</w:t>
            </w:r>
          </w:p>
        </w:tc>
        <w:tc>
          <w:tcPr>
            <w:tcW w:w="630" w:type="dxa"/>
            <w:tcBorders>
              <w:top w:val="dotted" w:sz="4" w:space="0" w:color="000000"/>
              <w:bottom w:val="dotted" w:sz="4" w:space="0" w:color="000000"/>
              <w:right w:val="single" w:sz="12" w:space="0" w:color="000000"/>
            </w:tcBorders>
          </w:tcPr>
          <w:p w14:paraId="00000318" w14:textId="0BD35826"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30</w:t>
            </w:r>
          </w:p>
        </w:tc>
      </w:tr>
      <w:tr w:rsidR="0085330C" w:rsidRPr="00730329" w14:paraId="4773B196" w14:textId="77777777" w:rsidTr="00E67E32">
        <w:tc>
          <w:tcPr>
            <w:tcW w:w="630" w:type="dxa"/>
            <w:tcBorders>
              <w:top w:val="dotted" w:sz="4" w:space="0" w:color="000000"/>
              <w:left w:val="single" w:sz="12" w:space="0" w:color="000000"/>
              <w:bottom w:val="dotted" w:sz="4" w:space="0" w:color="000000"/>
            </w:tcBorders>
          </w:tcPr>
          <w:p w14:paraId="00000319" w14:textId="3B8D30FB"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323</w:t>
            </w:r>
          </w:p>
        </w:tc>
        <w:tc>
          <w:tcPr>
            <w:tcW w:w="4140" w:type="dxa"/>
            <w:gridSpan w:val="4"/>
            <w:tcBorders>
              <w:top w:val="dotted" w:sz="4" w:space="0" w:color="000000"/>
              <w:bottom w:val="dotted" w:sz="4" w:space="0" w:color="000000"/>
            </w:tcBorders>
          </w:tcPr>
          <w:p w14:paraId="0000031A" w14:textId="329CD3D8"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Butterfly PARA/ Papillon PARA (s8-14)</w:t>
            </w:r>
          </w:p>
        </w:tc>
        <w:tc>
          <w:tcPr>
            <w:tcW w:w="558" w:type="dxa"/>
            <w:tcBorders>
              <w:top w:val="dotted" w:sz="4" w:space="0" w:color="000000"/>
              <w:bottom w:val="dotted" w:sz="4" w:space="0" w:color="000000"/>
              <w:right w:val="single" w:sz="4" w:space="0" w:color="auto"/>
            </w:tcBorders>
          </w:tcPr>
          <w:p w14:paraId="0000031D" w14:textId="4577C3F5"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324</w:t>
            </w:r>
          </w:p>
        </w:tc>
        <w:tc>
          <w:tcPr>
            <w:tcW w:w="360" w:type="dxa"/>
            <w:vMerge/>
            <w:tcBorders>
              <w:left w:val="single" w:sz="4" w:space="0" w:color="auto"/>
              <w:right w:val="single" w:sz="4" w:space="0" w:color="auto"/>
            </w:tcBorders>
          </w:tcPr>
          <w:p w14:paraId="0000031E" w14:textId="77777777"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31F" w14:textId="45E9582F"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323</w:t>
            </w:r>
          </w:p>
        </w:tc>
        <w:tc>
          <w:tcPr>
            <w:tcW w:w="4050" w:type="dxa"/>
            <w:gridSpan w:val="3"/>
            <w:tcBorders>
              <w:top w:val="dotted" w:sz="4" w:space="0" w:color="000000"/>
              <w:bottom w:val="dotted" w:sz="4" w:space="0" w:color="000000"/>
            </w:tcBorders>
          </w:tcPr>
          <w:p w14:paraId="00000320" w14:textId="32FD015E"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100 Butterfly PARA/ Papillon PARA (s8-14)</w:t>
            </w:r>
          </w:p>
        </w:tc>
        <w:tc>
          <w:tcPr>
            <w:tcW w:w="630" w:type="dxa"/>
            <w:tcBorders>
              <w:top w:val="dotted" w:sz="4" w:space="0" w:color="000000"/>
              <w:bottom w:val="dotted" w:sz="4" w:space="0" w:color="000000"/>
              <w:right w:val="single" w:sz="12" w:space="0" w:color="000000"/>
            </w:tcBorders>
          </w:tcPr>
          <w:p w14:paraId="00000322" w14:textId="23E8EDA0"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324</w:t>
            </w:r>
          </w:p>
        </w:tc>
      </w:tr>
      <w:tr w:rsidR="0085330C" w:rsidRPr="00730329" w14:paraId="3C70AEAB" w14:textId="77777777" w:rsidTr="00E67E32">
        <w:tc>
          <w:tcPr>
            <w:tcW w:w="630" w:type="dxa"/>
            <w:tcBorders>
              <w:top w:val="dotted" w:sz="4" w:space="0" w:color="000000"/>
              <w:left w:val="single" w:sz="12" w:space="0" w:color="000000"/>
              <w:bottom w:val="dotted" w:sz="4" w:space="0" w:color="000000"/>
            </w:tcBorders>
          </w:tcPr>
          <w:p w14:paraId="00000323" w14:textId="1EA57A94"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w:t>
            </w:r>
          </w:p>
        </w:tc>
        <w:tc>
          <w:tcPr>
            <w:tcW w:w="4140" w:type="dxa"/>
            <w:gridSpan w:val="4"/>
            <w:tcBorders>
              <w:top w:val="dotted" w:sz="4" w:space="0" w:color="000000"/>
              <w:bottom w:val="dotted" w:sz="4" w:space="0" w:color="000000"/>
            </w:tcBorders>
          </w:tcPr>
          <w:p w14:paraId="00000324" w14:textId="4D5C3ACF"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Butterfly/ Papillon </w:t>
            </w:r>
          </w:p>
        </w:tc>
        <w:tc>
          <w:tcPr>
            <w:tcW w:w="558" w:type="dxa"/>
            <w:tcBorders>
              <w:top w:val="dotted" w:sz="4" w:space="0" w:color="000000"/>
              <w:bottom w:val="dotted" w:sz="4" w:space="0" w:color="000000"/>
              <w:right w:val="single" w:sz="4" w:space="0" w:color="auto"/>
            </w:tcBorders>
          </w:tcPr>
          <w:p w14:paraId="00000327" w14:textId="6648F622"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w:t>
            </w:r>
          </w:p>
        </w:tc>
        <w:tc>
          <w:tcPr>
            <w:tcW w:w="360" w:type="dxa"/>
            <w:vMerge/>
            <w:tcBorders>
              <w:left w:val="single" w:sz="4" w:space="0" w:color="auto"/>
              <w:right w:val="single" w:sz="4" w:space="0" w:color="auto"/>
            </w:tcBorders>
          </w:tcPr>
          <w:p w14:paraId="00000328" w14:textId="77777777"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329" w14:textId="39F0D1D7"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31</w:t>
            </w:r>
          </w:p>
        </w:tc>
        <w:tc>
          <w:tcPr>
            <w:tcW w:w="4050" w:type="dxa"/>
            <w:gridSpan w:val="3"/>
            <w:tcBorders>
              <w:top w:val="dotted" w:sz="4" w:space="0" w:color="000000"/>
              <w:bottom w:val="dotted" w:sz="4" w:space="0" w:color="000000"/>
            </w:tcBorders>
          </w:tcPr>
          <w:p w14:paraId="0000032A" w14:textId="2F2A542F"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 xml:space="preserve">100 Butterfly/ Papillon </w:t>
            </w:r>
          </w:p>
        </w:tc>
        <w:tc>
          <w:tcPr>
            <w:tcW w:w="630" w:type="dxa"/>
            <w:tcBorders>
              <w:top w:val="dotted" w:sz="4" w:space="0" w:color="000000"/>
              <w:bottom w:val="dotted" w:sz="4" w:space="0" w:color="000000"/>
              <w:right w:val="single" w:sz="12" w:space="0" w:color="000000"/>
            </w:tcBorders>
          </w:tcPr>
          <w:p w14:paraId="0000032C" w14:textId="66AF0037"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32</w:t>
            </w:r>
          </w:p>
        </w:tc>
      </w:tr>
      <w:tr w:rsidR="0085330C" w:rsidRPr="00730329" w14:paraId="49E9B488" w14:textId="77777777" w:rsidTr="00E67E32">
        <w:tc>
          <w:tcPr>
            <w:tcW w:w="630" w:type="dxa"/>
            <w:tcBorders>
              <w:top w:val="dotted" w:sz="4" w:space="0" w:color="000000"/>
              <w:left w:val="single" w:sz="12" w:space="0" w:color="000000"/>
              <w:bottom w:val="dotted" w:sz="4" w:space="0" w:color="000000"/>
            </w:tcBorders>
          </w:tcPr>
          <w:p w14:paraId="0000032D" w14:textId="63DA7D9C"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w:t>
            </w:r>
            <w:r w:rsidR="000B3B60">
              <w:rPr>
                <w:rFonts w:eastAsia="Calibri"/>
                <w:color w:val="000000"/>
                <w:sz w:val="20"/>
                <w:szCs w:val="20"/>
              </w:rPr>
              <w:t>3</w:t>
            </w:r>
          </w:p>
        </w:tc>
        <w:tc>
          <w:tcPr>
            <w:tcW w:w="4140" w:type="dxa"/>
            <w:gridSpan w:val="4"/>
            <w:tcBorders>
              <w:top w:val="dotted" w:sz="4" w:space="0" w:color="000000"/>
              <w:bottom w:val="dotted" w:sz="4" w:space="0" w:color="000000"/>
            </w:tcBorders>
          </w:tcPr>
          <w:p w14:paraId="0000032E" w14:textId="5238504A"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800 Free / Libre (Seeded Heat)</w:t>
            </w:r>
          </w:p>
        </w:tc>
        <w:tc>
          <w:tcPr>
            <w:tcW w:w="558" w:type="dxa"/>
            <w:tcBorders>
              <w:top w:val="dotted" w:sz="4" w:space="0" w:color="000000"/>
              <w:bottom w:val="dotted" w:sz="4" w:space="0" w:color="000000"/>
              <w:right w:val="single" w:sz="4" w:space="0" w:color="auto"/>
            </w:tcBorders>
          </w:tcPr>
          <w:p w14:paraId="00000331" w14:textId="556D0E95"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34</w:t>
            </w:r>
          </w:p>
        </w:tc>
        <w:tc>
          <w:tcPr>
            <w:tcW w:w="360" w:type="dxa"/>
            <w:vMerge/>
            <w:tcBorders>
              <w:left w:val="single" w:sz="4" w:space="0" w:color="auto"/>
              <w:right w:val="single" w:sz="4" w:space="0" w:color="auto"/>
            </w:tcBorders>
          </w:tcPr>
          <w:p w14:paraId="00000332" w14:textId="77777777"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333" w14:textId="0B4E7C88"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w:t>
            </w:r>
            <w:r w:rsidR="00A96760">
              <w:rPr>
                <w:rFonts w:eastAsia="Calibri"/>
                <w:color w:val="000000"/>
                <w:sz w:val="20"/>
                <w:szCs w:val="20"/>
              </w:rPr>
              <w:t>3</w:t>
            </w:r>
          </w:p>
        </w:tc>
        <w:tc>
          <w:tcPr>
            <w:tcW w:w="4050" w:type="dxa"/>
            <w:gridSpan w:val="3"/>
            <w:tcBorders>
              <w:top w:val="dotted" w:sz="4" w:space="0" w:color="000000"/>
              <w:bottom w:val="dotted" w:sz="4" w:space="0" w:color="000000"/>
            </w:tcBorders>
          </w:tcPr>
          <w:p w14:paraId="00000334" w14:textId="1D77E0A7"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800 Free / Libre (Fastest Heat)</w:t>
            </w:r>
          </w:p>
        </w:tc>
        <w:tc>
          <w:tcPr>
            <w:tcW w:w="630" w:type="dxa"/>
            <w:tcBorders>
              <w:top w:val="dotted" w:sz="4" w:space="0" w:color="000000"/>
              <w:bottom w:val="dotted" w:sz="4" w:space="0" w:color="000000"/>
              <w:right w:val="single" w:sz="12" w:space="0" w:color="000000"/>
            </w:tcBorders>
          </w:tcPr>
          <w:p w14:paraId="00000336" w14:textId="6AAE6B05"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34</w:t>
            </w:r>
          </w:p>
        </w:tc>
      </w:tr>
      <w:tr w:rsidR="0085330C" w:rsidRPr="00730329" w14:paraId="1BFC420C" w14:textId="77777777" w:rsidTr="00E67E32">
        <w:tc>
          <w:tcPr>
            <w:tcW w:w="630" w:type="dxa"/>
            <w:tcBorders>
              <w:top w:val="dotted" w:sz="4" w:space="0" w:color="000000"/>
              <w:left w:val="single" w:sz="12" w:space="0" w:color="000000"/>
              <w:bottom w:val="dotted" w:sz="4" w:space="0" w:color="000000"/>
            </w:tcBorders>
          </w:tcPr>
          <w:p w14:paraId="00000355" w14:textId="0F09DBDA"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4140" w:type="dxa"/>
            <w:gridSpan w:val="4"/>
            <w:tcBorders>
              <w:top w:val="dotted" w:sz="4" w:space="0" w:color="000000"/>
              <w:bottom w:val="dotted" w:sz="4" w:space="0" w:color="000000"/>
            </w:tcBorders>
          </w:tcPr>
          <w:p w14:paraId="00000356" w14:textId="4076222C"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558" w:type="dxa"/>
            <w:tcBorders>
              <w:top w:val="dotted" w:sz="4" w:space="0" w:color="000000"/>
              <w:bottom w:val="dotted" w:sz="4" w:space="0" w:color="000000"/>
              <w:right w:val="single" w:sz="4" w:space="0" w:color="auto"/>
            </w:tcBorders>
          </w:tcPr>
          <w:p w14:paraId="00000359" w14:textId="0587A94A"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360" w:type="dxa"/>
            <w:vMerge/>
            <w:tcBorders>
              <w:left w:val="single" w:sz="4" w:space="0" w:color="auto"/>
              <w:right w:val="single" w:sz="4" w:space="0" w:color="auto"/>
            </w:tcBorders>
          </w:tcPr>
          <w:p w14:paraId="0000035A" w14:textId="77777777"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dotted" w:sz="4" w:space="0" w:color="000000"/>
            </w:tcBorders>
          </w:tcPr>
          <w:p w14:paraId="0000035B" w14:textId="1C5828AC"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4050" w:type="dxa"/>
            <w:gridSpan w:val="3"/>
            <w:tcBorders>
              <w:top w:val="dotted" w:sz="4" w:space="0" w:color="000000"/>
              <w:bottom w:val="dotted" w:sz="4" w:space="0" w:color="000000"/>
            </w:tcBorders>
          </w:tcPr>
          <w:p w14:paraId="0000035C" w14:textId="74BC1FD9"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630" w:type="dxa"/>
            <w:tcBorders>
              <w:top w:val="dotted" w:sz="4" w:space="0" w:color="000000"/>
              <w:bottom w:val="dotted" w:sz="4" w:space="0" w:color="000000"/>
              <w:right w:val="single" w:sz="12" w:space="0" w:color="000000"/>
            </w:tcBorders>
          </w:tcPr>
          <w:p w14:paraId="0000035E" w14:textId="5F183BBF"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r>
      <w:tr w:rsidR="0085330C" w:rsidRPr="00730329" w14:paraId="377E750A" w14:textId="77777777" w:rsidTr="00E67E32">
        <w:tc>
          <w:tcPr>
            <w:tcW w:w="630" w:type="dxa"/>
            <w:tcBorders>
              <w:top w:val="dotted" w:sz="4" w:space="0" w:color="000000"/>
              <w:left w:val="single" w:sz="12" w:space="0" w:color="000000"/>
              <w:bottom w:val="single" w:sz="12" w:space="0" w:color="000000"/>
            </w:tcBorders>
          </w:tcPr>
          <w:p w14:paraId="0000035F" w14:textId="738B2860"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4140" w:type="dxa"/>
            <w:gridSpan w:val="4"/>
            <w:tcBorders>
              <w:top w:val="dotted" w:sz="4" w:space="0" w:color="000000"/>
              <w:bottom w:val="single" w:sz="12" w:space="0" w:color="000000"/>
            </w:tcBorders>
          </w:tcPr>
          <w:p w14:paraId="00000360" w14:textId="327FFFF5"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558" w:type="dxa"/>
            <w:tcBorders>
              <w:top w:val="dotted" w:sz="4" w:space="0" w:color="000000"/>
              <w:bottom w:val="single" w:sz="12" w:space="0" w:color="000000"/>
              <w:right w:val="single" w:sz="4" w:space="0" w:color="auto"/>
            </w:tcBorders>
          </w:tcPr>
          <w:p w14:paraId="00000363" w14:textId="0843F7A4"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360" w:type="dxa"/>
            <w:vMerge/>
            <w:tcBorders>
              <w:left w:val="single" w:sz="4" w:space="0" w:color="auto"/>
              <w:bottom w:val="single" w:sz="12" w:space="0" w:color="000000"/>
              <w:right w:val="single" w:sz="4" w:space="0" w:color="auto"/>
            </w:tcBorders>
          </w:tcPr>
          <w:p w14:paraId="00000364" w14:textId="77777777" w:rsidR="0085330C" w:rsidRPr="00730329" w:rsidRDefault="0085330C" w:rsidP="000B637A">
            <w:pPr>
              <w:widowControl/>
              <w:pBdr>
                <w:top w:val="nil"/>
                <w:left w:val="nil"/>
                <w:bottom w:val="nil"/>
                <w:right w:val="nil"/>
                <w:between w:val="nil"/>
              </w:pBdr>
              <w:jc w:val="center"/>
              <w:rPr>
                <w:rFonts w:eastAsia="Calibri"/>
                <w:color w:val="000000"/>
                <w:sz w:val="20"/>
                <w:szCs w:val="20"/>
              </w:rPr>
            </w:pPr>
          </w:p>
        </w:tc>
        <w:tc>
          <w:tcPr>
            <w:tcW w:w="702" w:type="dxa"/>
            <w:tcBorders>
              <w:top w:val="dotted" w:sz="4" w:space="0" w:color="000000"/>
              <w:left w:val="single" w:sz="4" w:space="0" w:color="auto"/>
              <w:bottom w:val="single" w:sz="12" w:space="0" w:color="000000"/>
            </w:tcBorders>
          </w:tcPr>
          <w:p w14:paraId="00000365" w14:textId="541718EF"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w:t>
            </w:r>
          </w:p>
        </w:tc>
        <w:tc>
          <w:tcPr>
            <w:tcW w:w="4050" w:type="dxa"/>
            <w:gridSpan w:val="3"/>
            <w:tcBorders>
              <w:top w:val="dotted" w:sz="4" w:space="0" w:color="000000"/>
              <w:bottom w:val="single" w:sz="12" w:space="0" w:color="000000"/>
            </w:tcBorders>
          </w:tcPr>
          <w:p w14:paraId="00000368" w14:textId="03898886" w:rsidR="0085330C" w:rsidRPr="00730329" w:rsidRDefault="0085330C" w:rsidP="000B637A">
            <w:pPr>
              <w:widowControl/>
              <w:pBdr>
                <w:top w:val="nil"/>
                <w:left w:val="nil"/>
                <w:bottom w:val="nil"/>
                <w:right w:val="nil"/>
                <w:between w:val="nil"/>
              </w:pBdr>
              <w:jc w:val="center"/>
              <w:rPr>
                <w:rFonts w:eastAsia="Calibri"/>
                <w:color w:val="000000"/>
                <w:sz w:val="20"/>
                <w:szCs w:val="20"/>
              </w:rPr>
            </w:pPr>
            <w:r w:rsidRPr="00730329">
              <w:rPr>
                <w:rFonts w:eastAsia="Calibri"/>
                <w:color w:val="000000"/>
                <w:sz w:val="20"/>
                <w:szCs w:val="20"/>
              </w:rPr>
              <w:t>Awards Presentation</w:t>
            </w:r>
          </w:p>
        </w:tc>
        <w:tc>
          <w:tcPr>
            <w:tcW w:w="630" w:type="dxa"/>
            <w:tcBorders>
              <w:top w:val="dotted" w:sz="4" w:space="0" w:color="000000"/>
              <w:bottom w:val="single" w:sz="12" w:space="0" w:color="000000"/>
              <w:right w:val="single" w:sz="12" w:space="0" w:color="000000"/>
            </w:tcBorders>
          </w:tcPr>
          <w:p w14:paraId="0000036B" w14:textId="3D98FCFF" w:rsidR="0085330C" w:rsidRPr="00730329" w:rsidRDefault="0085330C" w:rsidP="000B637A">
            <w:pPr>
              <w:widowControl/>
              <w:pBdr>
                <w:top w:val="nil"/>
                <w:left w:val="nil"/>
                <w:bottom w:val="nil"/>
                <w:right w:val="nil"/>
                <w:between w:val="nil"/>
              </w:pBdr>
              <w:jc w:val="center"/>
              <w:rPr>
                <w:rFonts w:eastAsia="Calibri"/>
                <w:sz w:val="20"/>
                <w:szCs w:val="20"/>
              </w:rPr>
            </w:pPr>
            <w:r w:rsidRPr="00730329">
              <w:rPr>
                <w:rFonts w:eastAsia="Calibri"/>
                <w:sz w:val="20"/>
                <w:szCs w:val="20"/>
              </w:rPr>
              <w:t>----</w:t>
            </w:r>
          </w:p>
        </w:tc>
      </w:tr>
    </w:tbl>
    <w:p w14:paraId="0000036C" w14:textId="77777777" w:rsidR="009C004D" w:rsidRPr="00730329" w:rsidRDefault="00937698">
      <w:pPr>
        <w:jc w:val="center"/>
        <w:rPr>
          <w:b/>
          <w:sz w:val="2"/>
          <w:szCs w:val="2"/>
        </w:rPr>
      </w:pPr>
      <w:r w:rsidRPr="00730329">
        <w:rPr>
          <w:b/>
          <w:sz w:val="2"/>
          <w:szCs w:val="2"/>
        </w:rPr>
        <w:t>.</w:t>
      </w:r>
    </w:p>
    <w:sectPr w:rsidR="009C004D" w:rsidRPr="00730329">
      <w:headerReference w:type="default" r:id="rId37"/>
      <w:footerReference w:type="default" r:id="rId38"/>
      <w:pgSz w:w="12240" w:h="15840"/>
      <w:pgMar w:top="1080" w:right="720" w:bottom="720" w:left="72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E1A9" w14:textId="77777777" w:rsidR="00EE7F28" w:rsidRDefault="00EE7F28">
      <w:r>
        <w:separator/>
      </w:r>
    </w:p>
  </w:endnote>
  <w:endnote w:type="continuationSeparator" w:id="0">
    <w:p w14:paraId="5E8D5A43" w14:textId="77777777" w:rsidR="00EE7F28" w:rsidRDefault="00EE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6" w14:textId="248F17CD" w:rsidR="009C004D" w:rsidRDefault="00937698" w:rsidP="00C7303E">
    <w:pPr>
      <w:pBdr>
        <w:top w:val="nil"/>
        <w:left w:val="nil"/>
        <w:bottom w:val="nil"/>
        <w:right w:val="nil"/>
        <w:between w:val="nil"/>
      </w:pBdr>
      <w:tabs>
        <w:tab w:val="center" w:pos="4680"/>
        <w:tab w:val="right" w:pos="10620"/>
      </w:tabs>
      <w:rPr>
        <w:color w:val="000000"/>
        <w:sz w:val="16"/>
        <w:szCs w:val="16"/>
      </w:rPr>
    </w:pPr>
    <w:r w:rsidRPr="00C304D9">
      <w:rPr>
        <w:color w:val="000000"/>
        <w:sz w:val="16"/>
        <w:szCs w:val="16"/>
      </w:rPr>
      <w:t xml:space="preserve">Date issued:  </w:t>
    </w:r>
    <w:r w:rsidR="00723E41" w:rsidRPr="00C304D9">
      <w:rPr>
        <w:color w:val="000000"/>
        <w:sz w:val="16"/>
        <w:szCs w:val="16"/>
      </w:rPr>
      <w:t xml:space="preserve">February </w:t>
    </w:r>
    <w:r w:rsidR="00C304D9" w:rsidRPr="00C304D9">
      <w:rPr>
        <w:color w:val="000000"/>
        <w:sz w:val="16"/>
        <w:szCs w:val="16"/>
      </w:rPr>
      <w:t>10</w:t>
    </w:r>
    <w:r w:rsidR="00C7303E" w:rsidRPr="00C304D9">
      <w:rPr>
        <w:color w:val="000000"/>
        <w:sz w:val="16"/>
        <w:szCs w:val="16"/>
      </w:rPr>
      <w:t xml:space="preserve">, </w:t>
    </w:r>
    <w:proofErr w:type="gramStart"/>
    <w:r w:rsidR="00C7303E" w:rsidRPr="00C304D9">
      <w:rPr>
        <w:color w:val="000000"/>
        <w:sz w:val="16"/>
        <w:szCs w:val="16"/>
      </w:rPr>
      <w:t>202</w:t>
    </w:r>
    <w:r w:rsidR="00723E41" w:rsidRPr="00C304D9">
      <w:rPr>
        <w:color w:val="000000"/>
        <w:sz w:val="16"/>
        <w:szCs w:val="16"/>
      </w:rPr>
      <w:t>6</w:t>
    </w:r>
    <w:proofErr w:type="gramEnd"/>
    <w:r>
      <w:rPr>
        <w:color w:val="000000"/>
        <w:sz w:val="16"/>
        <w:szCs w:val="16"/>
      </w:rPr>
      <w:tab/>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371E22">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3924" w14:textId="77777777" w:rsidR="00EE7F28" w:rsidRDefault="00EE7F28">
      <w:r>
        <w:separator/>
      </w:r>
    </w:p>
  </w:footnote>
  <w:footnote w:type="continuationSeparator" w:id="0">
    <w:p w14:paraId="246D7230" w14:textId="77777777" w:rsidR="00EE7F28" w:rsidRDefault="00EE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D" w14:textId="5482C433" w:rsidR="009C004D" w:rsidRDefault="00F76634">
    <w:pPr>
      <w:pBdr>
        <w:top w:val="nil"/>
        <w:left w:val="nil"/>
        <w:bottom w:val="nil"/>
        <w:right w:val="nil"/>
        <w:between w:val="nil"/>
      </w:pBdr>
      <w:spacing w:line="276" w:lineRule="auto"/>
      <w:rPr>
        <w:b/>
        <w:sz w:val="2"/>
        <w:szCs w:val="2"/>
      </w:rPr>
    </w:pPr>
    <w:r w:rsidRPr="00F76634">
      <w:rPr>
        <w:rFonts w:ascii="Arial" w:eastAsia="Arial" w:hAnsi="Arial" w:cs="Arial"/>
        <w:b/>
        <w:noProof/>
        <w:color w:val="000000"/>
        <w:sz w:val="32"/>
        <w:szCs w:val="32"/>
      </w:rPr>
      <w:drawing>
        <wp:anchor distT="0" distB="0" distL="114300" distR="114300" simplePos="0" relativeHeight="251658240" behindDoc="1" locked="0" layoutInCell="1" allowOverlap="1" wp14:anchorId="0A5F2B1C" wp14:editId="26C24143">
          <wp:simplePos x="0" y="0"/>
          <wp:positionH relativeFrom="page">
            <wp:align>left</wp:align>
          </wp:positionH>
          <wp:positionV relativeFrom="paragraph">
            <wp:posOffset>-14605</wp:posOffset>
          </wp:positionV>
          <wp:extent cx="1318260" cy="1020454"/>
          <wp:effectExtent l="0" t="0" r="0" b="8255"/>
          <wp:wrapNone/>
          <wp:docPr id="121394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49808" name=""/>
                  <pic:cNvPicPr/>
                </pic:nvPicPr>
                <pic:blipFill>
                  <a:blip r:embed="rId1">
                    <a:extLst>
                      <a:ext uri="{28A0092B-C50C-407E-A947-70E740481C1C}">
                        <a14:useLocalDpi xmlns:a14="http://schemas.microsoft.com/office/drawing/2010/main" val="0"/>
                      </a:ext>
                    </a:extLst>
                  </a:blip>
                  <a:stretch>
                    <a:fillRect/>
                  </a:stretch>
                </pic:blipFill>
                <pic:spPr>
                  <a:xfrm>
                    <a:off x="0" y="0"/>
                    <a:ext cx="1318260" cy="1020454"/>
                  </a:xfrm>
                  <a:prstGeom prst="rect">
                    <a:avLst/>
                  </a:prstGeom>
                </pic:spPr>
              </pic:pic>
            </a:graphicData>
          </a:graphic>
          <wp14:sizeRelH relativeFrom="page">
            <wp14:pctWidth>0</wp14:pctWidth>
          </wp14:sizeRelH>
          <wp14:sizeRelV relativeFrom="page">
            <wp14:pctHeight>0</wp14:pctHeight>
          </wp14:sizeRelV>
        </wp:anchor>
      </w:drawing>
    </w:r>
  </w:p>
  <w:tbl>
    <w:tblPr>
      <w:tblStyle w:val="a1"/>
      <w:tblW w:w="9710"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4315"/>
      <w:gridCol w:w="5395"/>
    </w:tblGrid>
    <w:tr w:rsidR="009C004D" w:rsidRPr="000037A7" w14:paraId="52AEE200" w14:textId="77777777">
      <w:tc>
        <w:tcPr>
          <w:tcW w:w="4315" w:type="dxa"/>
        </w:tcPr>
        <w:p w14:paraId="202F83A8" w14:textId="77777777" w:rsidR="00391271" w:rsidRDefault="00391271">
          <w:pPr>
            <w:widowControl/>
            <w:spacing w:before="5"/>
            <w:rPr>
              <w:sz w:val="4"/>
              <w:szCs w:val="4"/>
            </w:rPr>
          </w:pPr>
        </w:p>
        <w:p w14:paraId="0000036F" w14:textId="5A3CFE2B" w:rsidR="009C004D" w:rsidRDefault="00937698">
          <w:pPr>
            <w:tabs>
              <w:tab w:val="center" w:pos="4680"/>
              <w:tab w:val="right" w:pos="9360"/>
            </w:tabs>
            <w:jc w:val="center"/>
            <w:rPr>
              <w:rFonts w:ascii="Arial" w:eastAsia="Arial" w:hAnsi="Arial" w:cs="Arial"/>
              <w:b/>
              <w:color w:val="000000"/>
              <w:sz w:val="32"/>
              <w:szCs w:val="32"/>
            </w:rPr>
          </w:pPr>
          <w:r>
            <w:rPr>
              <w:rFonts w:ascii="Arial" w:eastAsia="Arial" w:hAnsi="Arial" w:cs="Arial"/>
              <w:b/>
              <w:color w:val="000000"/>
              <w:sz w:val="32"/>
              <w:szCs w:val="32"/>
            </w:rPr>
            <w:t xml:space="preserve">New Brunswick </w:t>
          </w:r>
          <w:r w:rsidR="00391271">
            <w:rPr>
              <w:rFonts w:ascii="Arial" w:eastAsia="Arial" w:hAnsi="Arial" w:cs="Arial"/>
              <w:b/>
              <w:color w:val="000000"/>
              <w:sz w:val="32"/>
              <w:szCs w:val="32"/>
            </w:rPr>
            <w:t>Long Course</w:t>
          </w:r>
          <w:r>
            <w:rPr>
              <w:rFonts w:ascii="Arial" w:eastAsia="Arial" w:hAnsi="Arial" w:cs="Arial"/>
              <w:b/>
              <w:color w:val="000000"/>
              <w:sz w:val="32"/>
              <w:szCs w:val="32"/>
            </w:rPr>
            <w:t xml:space="preserve"> Championships 20</w:t>
          </w:r>
          <w:r w:rsidR="00306378">
            <w:rPr>
              <w:rFonts w:ascii="Arial" w:eastAsia="Arial" w:hAnsi="Arial" w:cs="Arial"/>
              <w:b/>
              <w:color w:val="000000"/>
              <w:sz w:val="32"/>
              <w:szCs w:val="32"/>
            </w:rPr>
            <w:t>26</w:t>
          </w:r>
        </w:p>
      </w:tc>
      <w:tc>
        <w:tcPr>
          <w:tcW w:w="5395" w:type="dxa"/>
        </w:tcPr>
        <w:p w14:paraId="1C5B94F0" w14:textId="0F727B98" w:rsidR="00391271" w:rsidRDefault="00937698">
          <w:pPr>
            <w:tabs>
              <w:tab w:val="center" w:pos="4680"/>
              <w:tab w:val="right" w:pos="9360"/>
            </w:tabs>
            <w:jc w:val="center"/>
            <w:rPr>
              <w:rFonts w:ascii="Arial" w:eastAsia="Arial" w:hAnsi="Arial" w:cs="Arial"/>
              <w:b/>
              <w:color w:val="000000"/>
              <w:sz w:val="32"/>
              <w:szCs w:val="32"/>
              <w:lang w:val="fr-CA"/>
            </w:rPr>
          </w:pPr>
          <w:r w:rsidRPr="00371E22">
            <w:rPr>
              <w:rFonts w:ascii="Arial" w:eastAsia="Arial" w:hAnsi="Arial" w:cs="Arial"/>
              <w:b/>
              <w:color w:val="000000"/>
              <w:sz w:val="32"/>
              <w:szCs w:val="32"/>
              <w:lang w:val="fr-CA"/>
            </w:rPr>
            <w:t xml:space="preserve">Championnats </w:t>
          </w:r>
          <w:r w:rsidR="00F76634">
            <w:rPr>
              <w:rFonts w:ascii="Arial" w:eastAsia="Arial" w:hAnsi="Arial" w:cs="Arial"/>
              <w:b/>
              <w:color w:val="000000"/>
              <w:sz w:val="32"/>
              <w:szCs w:val="32"/>
              <w:lang w:val="fr-CA"/>
            </w:rPr>
            <w:t>du Nouveau-Brunswick grand bassin</w:t>
          </w:r>
        </w:p>
        <w:p w14:paraId="00000370" w14:textId="158EA4F9" w:rsidR="009C004D" w:rsidRPr="00371E22" w:rsidRDefault="00937698">
          <w:pPr>
            <w:tabs>
              <w:tab w:val="center" w:pos="4680"/>
              <w:tab w:val="right" w:pos="9360"/>
            </w:tabs>
            <w:jc w:val="center"/>
            <w:rPr>
              <w:rFonts w:ascii="Arial" w:eastAsia="Arial" w:hAnsi="Arial" w:cs="Arial"/>
              <w:b/>
              <w:color w:val="000000"/>
              <w:sz w:val="32"/>
              <w:szCs w:val="32"/>
              <w:lang w:val="fr-CA"/>
            </w:rPr>
          </w:pPr>
          <w:r w:rsidRPr="00371E22">
            <w:rPr>
              <w:rFonts w:ascii="Arial" w:eastAsia="Arial" w:hAnsi="Arial" w:cs="Arial"/>
              <w:b/>
              <w:color w:val="000000"/>
              <w:sz w:val="32"/>
              <w:szCs w:val="32"/>
              <w:lang w:val="fr-CA"/>
            </w:rPr>
            <w:t>20</w:t>
          </w:r>
          <w:r w:rsidR="00306378">
            <w:rPr>
              <w:rFonts w:ascii="Arial" w:eastAsia="Arial" w:hAnsi="Arial" w:cs="Arial"/>
              <w:b/>
              <w:color w:val="000000"/>
              <w:sz w:val="32"/>
              <w:szCs w:val="32"/>
              <w:lang w:val="fr-CA"/>
            </w:rPr>
            <w:t>26</w:t>
          </w:r>
        </w:p>
      </w:tc>
    </w:tr>
    <w:tr w:rsidR="009C004D" w:rsidRPr="00EF3DB7" w14:paraId="1A20FF4E" w14:textId="77777777">
      <w:tc>
        <w:tcPr>
          <w:tcW w:w="4315" w:type="dxa"/>
        </w:tcPr>
        <w:p w14:paraId="00000371" w14:textId="0E14F189" w:rsidR="009C004D" w:rsidRDefault="00937698">
          <w:pPr>
            <w:tabs>
              <w:tab w:val="center" w:pos="4680"/>
              <w:tab w:val="right" w:pos="9360"/>
            </w:tabs>
            <w:jc w:val="center"/>
            <w:rPr>
              <w:rFonts w:ascii="Arial" w:eastAsia="Arial" w:hAnsi="Arial" w:cs="Arial"/>
              <w:b/>
              <w:color w:val="000000"/>
              <w:sz w:val="28"/>
              <w:szCs w:val="28"/>
            </w:rPr>
          </w:pPr>
          <w:r>
            <w:rPr>
              <w:rFonts w:ascii="Arial" w:eastAsia="Arial" w:hAnsi="Arial" w:cs="Arial"/>
              <w:b/>
              <w:color w:val="000000"/>
              <w:sz w:val="28"/>
              <w:szCs w:val="28"/>
            </w:rPr>
            <w:t xml:space="preserve">April </w:t>
          </w:r>
          <w:r w:rsidR="00EF2C7B">
            <w:rPr>
              <w:rFonts w:ascii="Arial" w:eastAsia="Arial" w:hAnsi="Arial" w:cs="Arial"/>
              <w:b/>
              <w:color w:val="000000"/>
              <w:sz w:val="28"/>
              <w:szCs w:val="28"/>
            </w:rPr>
            <w:t>24-26, 2026</w:t>
          </w:r>
        </w:p>
        <w:p w14:paraId="00000372" w14:textId="77777777" w:rsidR="009C004D" w:rsidRDefault="00937698">
          <w:pPr>
            <w:tabs>
              <w:tab w:val="center" w:pos="4680"/>
              <w:tab w:val="right" w:pos="9360"/>
            </w:tabs>
            <w:jc w:val="center"/>
            <w:rPr>
              <w:rFonts w:ascii="Arial" w:eastAsia="Arial" w:hAnsi="Arial" w:cs="Arial"/>
              <w:b/>
              <w:color w:val="000000"/>
              <w:sz w:val="32"/>
              <w:szCs w:val="32"/>
            </w:rPr>
          </w:pPr>
          <w:r>
            <w:rPr>
              <w:color w:val="000000"/>
            </w:rPr>
            <w:t>Saint John, New Brunswick</w:t>
          </w:r>
        </w:p>
      </w:tc>
      <w:tc>
        <w:tcPr>
          <w:tcW w:w="5395" w:type="dxa"/>
        </w:tcPr>
        <w:p w14:paraId="00000373" w14:textId="24A061EB" w:rsidR="009C004D" w:rsidRPr="00371E22" w:rsidRDefault="00EF2C7B">
          <w:pPr>
            <w:tabs>
              <w:tab w:val="center" w:pos="4680"/>
              <w:tab w:val="right" w:pos="9360"/>
            </w:tabs>
            <w:jc w:val="center"/>
            <w:rPr>
              <w:rFonts w:ascii="Arial" w:eastAsia="Arial" w:hAnsi="Arial" w:cs="Arial"/>
              <w:b/>
              <w:color w:val="000000"/>
              <w:sz w:val="28"/>
              <w:szCs w:val="28"/>
              <w:lang w:val="fr-CA"/>
            </w:rPr>
          </w:pPr>
          <w:r>
            <w:rPr>
              <w:rFonts w:ascii="Arial" w:eastAsia="Arial" w:hAnsi="Arial" w:cs="Arial"/>
              <w:b/>
              <w:color w:val="000000"/>
              <w:sz w:val="28"/>
              <w:szCs w:val="28"/>
              <w:lang w:val="fr-CA"/>
            </w:rPr>
            <w:t>24 au 26</w:t>
          </w:r>
          <w:r w:rsidR="00937698" w:rsidRPr="00371E22">
            <w:rPr>
              <w:rFonts w:ascii="Arial" w:eastAsia="Arial" w:hAnsi="Arial" w:cs="Arial"/>
              <w:b/>
              <w:color w:val="000000"/>
              <w:sz w:val="28"/>
              <w:szCs w:val="28"/>
              <w:lang w:val="fr-CA"/>
            </w:rPr>
            <w:t xml:space="preserve"> avril 202</w:t>
          </w:r>
          <w:r>
            <w:rPr>
              <w:rFonts w:ascii="Arial" w:eastAsia="Arial" w:hAnsi="Arial" w:cs="Arial"/>
              <w:b/>
              <w:color w:val="000000"/>
              <w:sz w:val="28"/>
              <w:szCs w:val="28"/>
              <w:lang w:val="fr-CA"/>
            </w:rPr>
            <w:t>6</w:t>
          </w:r>
        </w:p>
        <w:p w14:paraId="00000374" w14:textId="77777777" w:rsidR="009C004D" w:rsidRPr="00371E22" w:rsidRDefault="00937698">
          <w:pPr>
            <w:tabs>
              <w:tab w:val="center" w:pos="4680"/>
              <w:tab w:val="right" w:pos="9360"/>
            </w:tabs>
            <w:jc w:val="center"/>
            <w:rPr>
              <w:rFonts w:ascii="Arial" w:eastAsia="Arial" w:hAnsi="Arial" w:cs="Arial"/>
              <w:b/>
              <w:color w:val="000000"/>
              <w:sz w:val="32"/>
              <w:szCs w:val="32"/>
              <w:lang w:val="fr-CA"/>
            </w:rPr>
          </w:pPr>
          <w:r w:rsidRPr="00371E22">
            <w:rPr>
              <w:color w:val="000000"/>
              <w:lang w:val="fr-CA"/>
            </w:rPr>
            <w:t>Saint John, Nouveau-Brunswick</w:t>
          </w:r>
        </w:p>
      </w:tc>
    </w:tr>
  </w:tbl>
  <w:p w14:paraId="00000375" w14:textId="678B49B4" w:rsidR="009C004D" w:rsidRPr="008542C2" w:rsidRDefault="009C004D">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160"/>
    <w:multiLevelType w:val="multilevel"/>
    <w:tmpl w:val="CF22FB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18911B6"/>
    <w:multiLevelType w:val="multilevel"/>
    <w:tmpl w:val="3B523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9B1BD5"/>
    <w:multiLevelType w:val="hybridMultilevel"/>
    <w:tmpl w:val="FF586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6E4621"/>
    <w:multiLevelType w:val="hybridMultilevel"/>
    <w:tmpl w:val="4992F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723207"/>
    <w:multiLevelType w:val="multilevel"/>
    <w:tmpl w:val="FD4025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9774F53"/>
    <w:multiLevelType w:val="multilevel"/>
    <w:tmpl w:val="BE78893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5640059">
    <w:abstractNumId w:val="4"/>
  </w:num>
  <w:num w:numId="2" w16cid:durableId="1838569812">
    <w:abstractNumId w:val="0"/>
  </w:num>
  <w:num w:numId="3" w16cid:durableId="1779568391">
    <w:abstractNumId w:val="5"/>
  </w:num>
  <w:num w:numId="4" w16cid:durableId="1532111329">
    <w:abstractNumId w:val="1"/>
  </w:num>
  <w:num w:numId="5" w16cid:durableId="1741517562">
    <w:abstractNumId w:val="2"/>
  </w:num>
  <w:num w:numId="6" w16cid:durableId="1045329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4D"/>
    <w:rsid w:val="000037A7"/>
    <w:rsid w:val="000126BD"/>
    <w:rsid w:val="00051F19"/>
    <w:rsid w:val="00061D83"/>
    <w:rsid w:val="000722E5"/>
    <w:rsid w:val="00092557"/>
    <w:rsid w:val="000B0959"/>
    <w:rsid w:val="000B3B60"/>
    <w:rsid w:val="000B637A"/>
    <w:rsid w:val="000E1480"/>
    <w:rsid w:val="00162424"/>
    <w:rsid w:val="0016355E"/>
    <w:rsid w:val="0016555E"/>
    <w:rsid w:val="00172913"/>
    <w:rsid w:val="00176AFA"/>
    <w:rsid w:val="00187C14"/>
    <w:rsid w:val="001A2DB1"/>
    <w:rsid w:val="001B3798"/>
    <w:rsid w:val="00223BFA"/>
    <w:rsid w:val="002561DF"/>
    <w:rsid w:val="0026408E"/>
    <w:rsid w:val="00264CBB"/>
    <w:rsid w:val="00277B08"/>
    <w:rsid w:val="002944E5"/>
    <w:rsid w:val="002A4E44"/>
    <w:rsid w:val="002C0B23"/>
    <w:rsid w:val="002C248B"/>
    <w:rsid w:val="002E5336"/>
    <w:rsid w:val="00306378"/>
    <w:rsid w:val="003311C2"/>
    <w:rsid w:val="00337A6E"/>
    <w:rsid w:val="00344103"/>
    <w:rsid w:val="00371E22"/>
    <w:rsid w:val="00383DF3"/>
    <w:rsid w:val="0038714C"/>
    <w:rsid w:val="00391271"/>
    <w:rsid w:val="003A4E0F"/>
    <w:rsid w:val="003D4920"/>
    <w:rsid w:val="003D498A"/>
    <w:rsid w:val="003D7EF0"/>
    <w:rsid w:val="003E1B48"/>
    <w:rsid w:val="003E6EDD"/>
    <w:rsid w:val="00430F86"/>
    <w:rsid w:val="004340B1"/>
    <w:rsid w:val="004405EE"/>
    <w:rsid w:val="00474BE4"/>
    <w:rsid w:val="0049177D"/>
    <w:rsid w:val="00492852"/>
    <w:rsid w:val="004C041A"/>
    <w:rsid w:val="004C52F0"/>
    <w:rsid w:val="004F0C2D"/>
    <w:rsid w:val="004F18C6"/>
    <w:rsid w:val="004F7966"/>
    <w:rsid w:val="00511CB5"/>
    <w:rsid w:val="00542761"/>
    <w:rsid w:val="0055025C"/>
    <w:rsid w:val="005565B3"/>
    <w:rsid w:val="00576704"/>
    <w:rsid w:val="005A7E52"/>
    <w:rsid w:val="005F6556"/>
    <w:rsid w:val="0062121E"/>
    <w:rsid w:val="00661E9D"/>
    <w:rsid w:val="0066348A"/>
    <w:rsid w:val="00671392"/>
    <w:rsid w:val="006826BD"/>
    <w:rsid w:val="006A2A6B"/>
    <w:rsid w:val="006A73F0"/>
    <w:rsid w:val="006F61A3"/>
    <w:rsid w:val="006F71FA"/>
    <w:rsid w:val="00715774"/>
    <w:rsid w:val="00723E41"/>
    <w:rsid w:val="00730329"/>
    <w:rsid w:val="00736326"/>
    <w:rsid w:val="007853E0"/>
    <w:rsid w:val="007D6FA9"/>
    <w:rsid w:val="00820414"/>
    <w:rsid w:val="00820CF5"/>
    <w:rsid w:val="008429D5"/>
    <w:rsid w:val="0085330C"/>
    <w:rsid w:val="008542C2"/>
    <w:rsid w:val="00896C5E"/>
    <w:rsid w:val="008E25E4"/>
    <w:rsid w:val="00921A64"/>
    <w:rsid w:val="0092525A"/>
    <w:rsid w:val="00937698"/>
    <w:rsid w:val="00964A23"/>
    <w:rsid w:val="00966B24"/>
    <w:rsid w:val="0099731C"/>
    <w:rsid w:val="009C004D"/>
    <w:rsid w:val="009C1CD4"/>
    <w:rsid w:val="00A07A7E"/>
    <w:rsid w:val="00A1086A"/>
    <w:rsid w:val="00A10CD5"/>
    <w:rsid w:val="00A11C79"/>
    <w:rsid w:val="00A502E8"/>
    <w:rsid w:val="00A51373"/>
    <w:rsid w:val="00A516C4"/>
    <w:rsid w:val="00A63B36"/>
    <w:rsid w:val="00A83A95"/>
    <w:rsid w:val="00A96760"/>
    <w:rsid w:val="00AB4B73"/>
    <w:rsid w:val="00AC0EA2"/>
    <w:rsid w:val="00AC2DE6"/>
    <w:rsid w:val="00AC323C"/>
    <w:rsid w:val="00AF4F07"/>
    <w:rsid w:val="00B13855"/>
    <w:rsid w:val="00B33CAF"/>
    <w:rsid w:val="00B469BA"/>
    <w:rsid w:val="00B54D9C"/>
    <w:rsid w:val="00B55AF3"/>
    <w:rsid w:val="00B6302F"/>
    <w:rsid w:val="00BB01F9"/>
    <w:rsid w:val="00BD5C9B"/>
    <w:rsid w:val="00BF1103"/>
    <w:rsid w:val="00C304D9"/>
    <w:rsid w:val="00C307D2"/>
    <w:rsid w:val="00C548C7"/>
    <w:rsid w:val="00C7303E"/>
    <w:rsid w:val="00CA75A4"/>
    <w:rsid w:val="00CE35D7"/>
    <w:rsid w:val="00D43521"/>
    <w:rsid w:val="00D706DB"/>
    <w:rsid w:val="00D80FBC"/>
    <w:rsid w:val="00D917BA"/>
    <w:rsid w:val="00DD4B34"/>
    <w:rsid w:val="00DF14F6"/>
    <w:rsid w:val="00E01710"/>
    <w:rsid w:val="00E018A7"/>
    <w:rsid w:val="00E128F7"/>
    <w:rsid w:val="00E46101"/>
    <w:rsid w:val="00E57359"/>
    <w:rsid w:val="00E62BC6"/>
    <w:rsid w:val="00EE7F28"/>
    <w:rsid w:val="00EF2C7B"/>
    <w:rsid w:val="00EF3DB7"/>
    <w:rsid w:val="00F060A1"/>
    <w:rsid w:val="00F11F7A"/>
    <w:rsid w:val="00F13318"/>
    <w:rsid w:val="00F401C0"/>
    <w:rsid w:val="00F50F0C"/>
    <w:rsid w:val="00F56000"/>
    <w:rsid w:val="00F7375C"/>
    <w:rsid w:val="00F76634"/>
    <w:rsid w:val="00F8014D"/>
    <w:rsid w:val="00FC79DA"/>
    <w:rsid w:val="00FE70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8C6D"/>
  <w15:docId w15:val="{CED8EFB6-9548-4173-A956-4415F2D8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80" w:after="80"/>
      <w:outlineLvl w:val="0"/>
    </w:pPr>
    <w:rPr>
      <w:b/>
      <w:color w:val="FFFFFF"/>
    </w:rPr>
  </w:style>
  <w:style w:type="paragraph" w:styleId="Heading2">
    <w:name w:val="heading 2"/>
    <w:basedOn w:val="Normal"/>
    <w:next w:val="Normal"/>
    <w:uiPriority w:val="9"/>
    <w:unhideWhenUsed/>
    <w:qFormat/>
    <w:pPr>
      <w:spacing w:before="40" w:after="40"/>
      <w:outlineLvl w:val="1"/>
    </w:pPr>
    <w:rPr>
      <w:b/>
    </w:rPr>
  </w:style>
  <w:style w:type="paragraph" w:styleId="Heading3">
    <w:name w:val="heading 3"/>
    <w:basedOn w:val="Normal"/>
    <w:next w:val="Normal"/>
    <w:uiPriority w:val="9"/>
    <w:unhideWhenUsed/>
    <w:qFormat/>
    <w:pPr>
      <w:ind w:left="720" w:hanging="720"/>
      <w:outlineLvl w:val="2"/>
    </w:pPr>
  </w:style>
  <w:style w:type="paragraph" w:styleId="Heading4">
    <w:name w:val="heading 4"/>
    <w:basedOn w:val="Normal"/>
    <w:next w:val="Normal"/>
    <w:uiPriority w:val="9"/>
    <w:semiHidden/>
    <w:unhideWhenUsed/>
    <w:qFormat/>
    <w:pPr>
      <w:ind w:left="864" w:hanging="864"/>
      <w:outlineLvl w:val="3"/>
    </w:pPr>
  </w:style>
  <w:style w:type="paragraph" w:styleId="Heading5">
    <w:name w:val="heading 5"/>
    <w:basedOn w:val="Normal"/>
    <w:next w:val="Normal"/>
    <w:uiPriority w:val="9"/>
    <w:semiHidden/>
    <w:unhideWhenUsed/>
    <w:qFormat/>
    <w:pPr>
      <w:ind w:left="1008" w:hanging="1008"/>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405EE"/>
    <w:rPr>
      <w:color w:val="0000FF" w:themeColor="hyperlink"/>
      <w:u w:val="single"/>
    </w:rPr>
  </w:style>
  <w:style w:type="character" w:styleId="UnresolvedMention">
    <w:name w:val="Unresolved Mention"/>
    <w:basedOn w:val="DefaultParagraphFont"/>
    <w:uiPriority w:val="99"/>
    <w:semiHidden/>
    <w:unhideWhenUsed/>
    <w:rsid w:val="004405EE"/>
    <w:rPr>
      <w:color w:val="605E5C"/>
      <w:shd w:val="clear" w:color="auto" w:fill="E1DFDD"/>
    </w:rPr>
  </w:style>
  <w:style w:type="paragraph" w:styleId="NoSpacing">
    <w:name w:val="No Spacing"/>
    <w:uiPriority w:val="1"/>
    <w:qFormat/>
    <w:rsid w:val="001A2DB1"/>
  </w:style>
  <w:style w:type="paragraph" w:styleId="ListParagraph">
    <w:name w:val="List Paragraph"/>
    <w:basedOn w:val="Normal"/>
    <w:uiPriority w:val="34"/>
    <w:qFormat/>
    <w:rsid w:val="003D498A"/>
    <w:pPr>
      <w:ind w:left="720"/>
      <w:contextualSpacing/>
    </w:pPr>
  </w:style>
  <w:style w:type="paragraph" w:styleId="Header">
    <w:name w:val="header"/>
    <w:basedOn w:val="Normal"/>
    <w:link w:val="HeaderChar"/>
    <w:uiPriority w:val="99"/>
    <w:unhideWhenUsed/>
    <w:rsid w:val="00C7303E"/>
    <w:pPr>
      <w:tabs>
        <w:tab w:val="center" w:pos="4680"/>
        <w:tab w:val="right" w:pos="9360"/>
      </w:tabs>
    </w:pPr>
  </w:style>
  <w:style w:type="character" w:customStyle="1" w:styleId="HeaderChar">
    <w:name w:val="Header Char"/>
    <w:basedOn w:val="DefaultParagraphFont"/>
    <w:link w:val="Header"/>
    <w:uiPriority w:val="99"/>
    <w:rsid w:val="00C7303E"/>
  </w:style>
  <w:style w:type="paragraph" w:styleId="Footer">
    <w:name w:val="footer"/>
    <w:basedOn w:val="Normal"/>
    <w:link w:val="FooterChar"/>
    <w:uiPriority w:val="99"/>
    <w:unhideWhenUsed/>
    <w:rsid w:val="00C7303E"/>
    <w:pPr>
      <w:tabs>
        <w:tab w:val="center" w:pos="4680"/>
        <w:tab w:val="right" w:pos="9360"/>
      </w:tabs>
    </w:pPr>
  </w:style>
  <w:style w:type="character" w:customStyle="1" w:styleId="FooterChar">
    <w:name w:val="Footer Char"/>
    <w:basedOn w:val="DefaultParagraphFont"/>
    <w:link w:val="Footer"/>
    <w:uiPriority w:val="99"/>
    <w:rsid w:val="00C7303E"/>
  </w:style>
  <w:style w:type="paragraph" w:styleId="Revision">
    <w:name w:val="Revision"/>
    <w:hidden/>
    <w:uiPriority w:val="99"/>
    <w:semiHidden/>
    <w:rsid w:val="00C307D2"/>
    <w:pPr>
      <w:widowControl/>
    </w:pPr>
  </w:style>
  <w:style w:type="paragraph" w:styleId="CommentSubject">
    <w:name w:val="annotation subject"/>
    <w:basedOn w:val="CommentText"/>
    <w:next w:val="CommentText"/>
    <w:link w:val="CommentSubjectChar"/>
    <w:uiPriority w:val="99"/>
    <w:semiHidden/>
    <w:unhideWhenUsed/>
    <w:rsid w:val="00C307D2"/>
    <w:rPr>
      <w:b/>
      <w:bCs/>
    </w:rPr>
  </w:style>
  <w:style w:type="character" w:customStyle="1" w:styleId="CommentSubjectChar">
    <w:name w:val="Comment Subject Char"/>
    <w:basedOn w:val="CommentTextChar"/>
    <w:link w:val="CommentSubject"/>
    <w:uiPriority w:val="99"/>
    <w:semiHidden/>
    <w:rsid w:val="00C307D2"/>
    <w:rPr>
      <w:b/>
      <w:bCs/>
      <w:sz w:val="20"/>
      <w:szCs w:val="20"/>
    </w:rPr>
  </w:style>
  <w:style w:type="character" w:customStyle="1" w:styleId="Heading1Char">
    <w:name w:val="Heading 1 Char"/>
    <w:basedOn w:val="DefaultParagraphFont"/>
    <w:link w:val="Heading1"/>
    <w:uiPriority w:val="9"/>
    <w:rsid w:val="00187C14"/>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eetmanager@cnbo.ca" TargetMode="External"/><Relationship Id="rId18" Type="http://schemas.openxmlformats.org/officeDocument/2006/relationships/hyperlink" Target="https://www.signupgenius.com/go/9040444A8A92BA4F49-62067214-long" TargetMode="External"/><Relationship Id="rId26" Type="http://schemas.openxmlformats.org/officeDocument/2006/relationships/hyperlink" Target="https://www.swimming.ca/content/uploads/2023/10/Reglements-de-Natation-Canada-2023-25-octobre-2023.pdf" TargetMode="External"/><Relationship Id="rId39" Type="http://schemas.openxmlformats.org/officeDocument/2006/relationships/fontTable" Target="fontTable.xml"/><Relationship Id="rId21" Type="http://schemas.openxmlformats.org/officeDocument/2006/relationships/hyperlink" Target="mailto:tresorier@cnbo.ca" TargetMode="External"/><Relationship Id="rId34" Type="http://schemas.openxmlformats.org/officeDocument/2006/relationships/hyperlink" Target="https://www.swimming.ca/wp-content/uploads/2024/10/Maillots-de-bain-pour-les-competitions-oct2024.pdf" TargetMode="External"/><Relationship Id="rId7" Type="http://schemas.openxmlformats.org/officeDocument/2006/relationships/footnotes" Target="footnotes.xml"/><Relationship Id="rId12" Type="http://schemas.openxmlformats.org/officeDocument/2006/relationships/hyperlink" Target="mailto:gchache1998@outlook.com" TargetMode="External"/><Relationship Id="rId17" Type="http://schemas.openxmlformats.org/officeDocument/2006/relationships/hyperlink" Target="mailto:officials@cnbo.ca" TargetMode="External"/><Relationship Id="rId25" Type="http://schemas.openxmlformats.org/officeDocument/2006/relationships/hyperlink" Target="https://www.swimming.ca/wp-content/uploads/2025/10/Swimming-Canada-Competition-Warm-Up-Safety-Procedures-September-2025-FINAL_FR.pdf" TargetMode="External"/><Relationship Id="rId33" Type="http://schemas.openxmlformats.org/officeDocument/2006/relationships/hyperlink" Target="https://www.swimming.ca/wp-content/uploads/2024/10/Swimwear-at-competitions-oct2024.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gnupgenius.com/go/9040444A8A92BA4F49-62067214-long" TargetMode="External"/><Relationship Id="rId20" Type="http://schemas.openxmlformats.org/officeDocument/2006/relationships/hyperlink" Target="https://www.swimming.ca/fr/evenements-resultats/rencontres-a-venir-en-cours/" TargetMode="External"/><Relationship Id="rId29" Type="http://schemas.openxmlformats.org/officeDocument/2006/relationships/hyperlink" Target="mailto:meetmanager@cnbo.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etmanager@cnbo.ca" TargetMode="External"/><Relationship Id="rId24" Type="http://schemas.openxmlformats.org/officeDocument/2006/relationships/hyperlink" Target="C://Users/Treasurer/Desktop/2023-Swimming-Canada-Rulebook-October-25-2023.pdf" TargetMode="External"/><Relationship Id="rId32" Type="http://schemas.openxmlformats.org/officeDocument/2006/relationships/hyperlink" Target="mailto:meetmanager@cnbo.c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officials@cnbo.ca" TargetMode="External"/><Relationship Id="rId23" Type="http://schemas.openxmlformats.org/officeDocument/2006/relationships/hyperlink" Target="https://www.swimming.ca/wp-content/uploads/2025/09/Swimming-Canada-Competition-Warm-Up-Safety-Procedures-2025.pdf" TargetMode="External"/><Relationship Id="rId28" Type="http://schemas.openxmlformats.org/officeDocument/2006/relationships/hyperlink" Target="https://www.swimming.ca/fr/ressources/paranatation/calculatrice-de-pointage-para-natation/" TargetMode="External"/><Relationship Id="rId36" Type="http://schemas.openxmlformats.org/officeDocument/2006/relationships/hyperlink" Target="https://www.swimming.ca/content/uploads/2020/10/SC_01_D%C3%A9veloppement-appropri%C3%A9-de-l%E2%80%99athl%C3%A8te-_FR.pdf" TargetMode="External"/><Relationship Id="rId10" Type="http://schemas.openxmlformats.org/officeDocument/2006/relationships/hyperlink" Target="https://www.swimming.ca/fr/reglements-et-formulaires/" TargetMode="External"/><Relationship Id="rId19" Type="http://schemas.openxmlformats.org/officeDocument/2006/relationships/hyperlink" Target="https://www.swimming.ca/en/events-results/live-upcoming-meets/" TargetMode="External"/><Relationship Id="rId31" Type="http://schemas.openxmlformats.org/officeDocument/2006/relationships/hyperlink" Target="mailto:meetmanager@cnbo.ca" TargetMode="External"/><Relationship Id="rId4" Type="http://schemas.openxmlformats.org/officeDocument/2006/relationships/styles" Target="styles.xml"/><Relationship Id="rId9" Type="http://schemas.openxmlformats.org/officeDocument/2006/relationships/hyperlink" Target="https://www.swimming.ca/en/resources/officiating/rules-and-forms/" TargetMode="External"/><Relationship Id="rId14" Type="http://schemas.openxmlformats.org/officeDocument/2006/relationships/hyperlink" Target="mailto:gchache1998@outlook.com" TargetMode="External"/><Relationship Id="rId22" Type="http://schemas.openxmlformats.org/officeDocument/2006/relationships/hyperlink" Target="mailto:tresorier@cnbo.ca" TargetMode="External"/><Relationship Id="rId27" Type="http://schemas.openxmlformats.org/officeDocument/2006/relationships/hyperlink" Target="https://www.swimming.ca/en/resources/para-swimming/points-calculator-para-swimming/" TargetMode="External"/><Relationship Id="rId30" Type="http://schemas.openxmlformats.org/officeDocument/2006/relationships/hyperlink" Target="mailto:meetmanager@cnbo.ca" TargetMode="External"/><Relationship Id="rId35" Type="http://schemas.openxmlformats.org/officeDocument/2006/relationships/hyperlink" Target="https://www.swimming.ca/content/uploads/2020/10/SC_01_Appropriate_Athlete_Development_EN.pdf"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J7WHRsz3makJP6JsLjft/NA2Q==">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D92B69-9F13-44EF-B8C8-7FF4A17A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4209</Words>
  <Characters>21149</Characters>
  <Application>Microsoft Office Word</Application>
  <DocSecurity>0</DocSecurity>
  <Lines>1005</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Treasurer</dc:creator>
  <cp:lastModifiedBy>Meet Manager CNBO</cp:lastModifiedBy>
  <cp:revision>18</cp:revision>
  <cp:lastPrinted>2026-03-09T21:20:00Z</cp:lastPrinted>
  <dcterms:created xsi:type="dcterms:W3CDTF">2026-02-25T21:56:00Z</dcterms:created>
  <dcterms:modified xsi:type="dcterms:W3CDTF">2026-04-03T18:47:00Z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0x010100EDED106EDB77B94DB8611C32844337D9</vt:lpwstr>
  </property>
</Properties>
</file>